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91ECF" w14:textId="41639EA1" w:rsidR="00C73005" w:rsidRPr="00424DD1" w:rsidRDefault="00C73005" w:rsidP="007913CC">
      <w:pPr>
        <w:rPr>
          <w:b/>
          <w:bCs/>
          <w:sz w:val="32"/>
          <w:szCs w:val="32"/>
        </w:rPr>
      </w:pPr>
      <w:r w:rsidRPr="00424DD1">
        <w:rPr>
          <w:b/>
          <w:bCs/>
          <w:sz w:val="32"/>
          <w:szCs w:val="32"/>
        </w:rPr>
        <w:t>Formblatt 1</w:t>
      </w:r>
      <w:r w:rsidR="0024671F">
        <w:rPr>
          <w:b/>
          <w:bCs/>
          <w:sz w:val="32"/>
          <w:szCs w:val="32"/>
        </w:rPr>
        <w:t>c</w:t>
      </w:r>
      <w:r w:rsidR="00424DD1">
        <w:rPr>
          <w:b/>
          <w:bCs/>
          <w:sz w:val="32"/>
          <w:szCs w:val="32"/>
        </w:rPr>
        <w:tab/>
      </w:r>
      <w:r w:rsidR="00424DD1">
        <w:rPr>
          <w:b/>
          <w:bCs/>
          <w:sz w:val="32"/>
          <w:szCs w:val="32"/>
        </w:rPr>
        <w:tab/>
      </w:r>
      <w:r w:rsidRPr="00424DD1">
        <w:rPr>
          <w:b/>
          <w:bCs/>
          <w:sz w:val="32"/>
          <w:szCs w:val="32"/>
        </w:rPr>
        <w:t xml:space="preserve">Anlage 1 zum Angebot (Los </w:t>
      </w:r>
      <w:r w:rsidR="0024671F">
        <w:rPr>
          <w:b/>
          <w:bCs/>
          <w:sz w:val="32"/>
          <w:szCs w:val="32"/>
        </w:rPr>
        <w:t>3</w:t>
      </w:r>
      <w:r w:rsidRPr="00424DD1">
        <w:rPr>
          <w:b/>
          <w:bCs/>
          <w:sz w:val="32"/>
          <w:szCs w:val="32"/>
        </w:rPr>
        <w:t>)</w:t>
      </w:r>
    </w:p>
    <w:p w14:paraId="5610A4EC" w14:textId="77777777" w:rsidR="00C73005" w:rsidRPr="00C2443D" w:rsidRDefault="00C73005" w:rsidP="007913CC">
      <w:pPr>
        <w:rPr>
          <w:b/>
          <w:bCs/>
          <w:szCs w:val="20"/>
        </w:rPr>
      </w:pPr>
    </w:p>
    <w:p w14:paraId="5C9690D5" w14:textId="59980391" w:rsidR="00C73005" w:rsidRPr="00424DD1" w:rsidRDefault="00C73005" w:rsidP="007913CC">
      <w:pPr>
        <w:rPr>
          <w:b/>
          <w:bCs/>
          <w:szCs w:val="20"/>
          <w:u w:val="single"/>
        </w:rPr>
      </w:pPr>
      <w:r w:rsidRPr="00424DD1">
        <w:rPr>
          <w:b/>
          <w:bCs/>
          <w:szCs w:val="20"/>
          <w:u w:val="single"/>
        </w:rPr>
        <w:t xml:space="preserve">Los 1: </w:t>
      </w:r>
      <w:r w:rsidR="0024671F">
        <w:rPr>
          <w:b/>
          <w:bCs/>
          <w:szCs w:val="20"/>
          <w:u w:val="single"/>
        </w:rPr>
        <w:t>Berufsunfähigkeits-Direktversicherung</w:t>
      </w:r>
    </w:p>
    <w:p w14:paraId="2C08F780" w14:textId="77777777" w:rsidR="00C73005" w:rsidRPr="00C2443D" w:rsidRDefault="00C73005" w:rsidP="007913CC">
      <w:pPr>
        <w:rPr>
          <w:b/>
          <w:bCs/>
          <w:szCs w:val="20"/>
        </w:rPr>
      </w:pPr>
    </w:p>
    <w:p w14:paraId="4F9BACE1" w14:textId="37CDC24B" w:rsidR="00C73005" w:rsidRPr="00C2443D" w:rsidRDefault="00C73005" w:rsidP="00C73005">
      <w:pPr>
        <w:pStyle w:val="Heading1"/>
        <w:rPr>
          <w:b/>
          <w:bCs w:val="0"/>
          <w:szCs w:val="20"/>
        </w:rPr>
      </w:pPr>
      <w:r w:rsidRPr="00C2443D">
        <w:rPr>
          <w:b/>
          <w:bCs w:val="0"/>
          <w:szCs w:val="20"/>
        </w:rPr>
        <w:t>Bedingungen / vertragliche Regelungen</w:t>
      </w:r>
    </w:p>
    <w:p w14:paraId="57508823" w14:textId="77777777" w:rsidR="00C73005" w:rsidRDefault="00C73005" w:rsidP="00C7300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75"/>
        <w:gridCol w:w="709"/>
        <w:gridCol w:w="686"/>
      </w:tblGrid>
      <w:tr w:rsidR="00C73005" w14:paraId="0A3D9DA2" w14:textId="77777777" w:rsidTr="00F737A6">
        <w:tc>
          <w:tcPr>
            <w:tcW w:w="8075" w:type="dxa"/>
          </w:tcPr>
          <w:p w14:paraId="1EA30E1D" w14:textId="0631DAF8" w:rsidR="00C73005" w:rsidRPr="00A35DAF" w:rsidRDefault="00C73005" w:rsidP="00C73005">
            <w:pPr>
              <w:rPr>
                <w:b/>
                <w:bCs/>
              </w:rPr>
            </w:pPr>
            <w:r w:rsidRPr="00A35DAF">
              <w:rPr>
                <w:b/>
                <w:bCs/>
              </w:rPr>
              <w:t>Merkmal</w:t>
            </w:r>
          </w:p>
        </w:tc>
        <w:tc>
          <w:tcPr>
            <w:tcW w:w="709" w:type="dxa"/>
          </w:tcPr>
          <w:p w14:paraId="70611E69" w14:textId="77F2E6D6" w:rsidR="00C73005" w:rsidRPr="00A35DAF" w:rsidRDefault="00C73005" w:rsidP="00424DD1">
            <w:pPr>
              <w:jc w:val="center"/>
              <w:rPr>
                <w:b/>
                <w:bCs/>
              </w:rPr>
            </w:pPr>
            <w:r w:rsidRPr="00A35DAF">
              <w:rPr>
                <w:b/>
                <w:bCs/>
              </w:rPr>
              <w:t>ja</w:t>
            </w:r>
          </w:p>
        </w:tc>
        <w:tc>
          <w:tcPr>
            <w:tcW w:w="686" w:type="dxa"/>
          </w:tcPr>
          <w:p w14:paraId="58D8A4F8" w14:textId="203EE264" w:rsidR="00C73005" w:rsidRPr="00A35DAF" w:rsidRDefault="00C73005" w:rsidP="00424DD1">
            <w:pPr>
              <w:jc w:val="center"/>
              <w:rPr>
                <w:b/>
                <w:bCs/>
              </w:rPr>
            </w:pPr>
            <w:r w:rsidRPr="00A35DAF">
              <w:rPr>
                <w:b/>
                <w:bCs/>
              </w:rPr>
              <w:t>nein</w:t>
            </w:r>
          </w:p>
        </w:tc>
      </w:tr>
      <w:tr w:rsidR="00C73005" w14:paraId="19E151BC" w14:textId="77777777" w:rsidTr="00F737A6">
        <w:tc>
          <w:tcPr>
            <w:tcW w:w="8075" w:type="dxa"/>
          </w:tcPr>
          <w:p w14:paraId="78D4F3AA" w14:textId="75A72BCB" w:rsidR="00C73005" w:rsidRDefault="00C73005" w:rsidP="00C73005">
            <w:r>
              <w:t>Werden Entgeltumwandlungsbetrag und Arbeitgeberzuschuss in einem Vertrag ausgefertigt?</w:t>
            </w:r>
          </w:p>
        </w:tc>
        <w:sdt>
          <w:sdtPr>
            <w:id w:val="-1147196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1C94BA38" w14:textId="3D0BE661" w:rsidR="00C73005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44613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10B8BAC2" w14:textId="65D3A7C1" w:rsidR="00C73005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73005" w14:paraId="1E103505" w14:textId="77777777" w:rsidTr="00F737A6">
        <w:tc>
          <w:tcPr>
            <w:tcW w:w="8075" w:type="dxa"/>
          </w:tcPr>
          <w:p w14:paraId="7409680B" w14:textId="2059581E" w:rsidR="00C73005" w:rsidRDefault="00C73005" w:rsidP="00C73005">
            <w:r>
              <w:t>Werden die Abschluss- und Vertriebskosten auf die ersten fünf Versicherungsjahre verteilt?</w:t>
            </w:r>
          </w:p>
        </w:tc>
        <w:sdt>
          <w:sdtPr>
            <w:id w:val="-80226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27E96A87" w14:textId="6FA107F9" w:rsidR="00C73005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5279187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40A892B0" w14:textId="7C31684D" w:rsidR="00C73005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217AF979" w14:textId="77777777" w:rsidTr="00F737A6">
        <w:tc>
          <w:tcPr>
            <w:tcW w:w="8075" w:type="dxa"/>
          </w:tcPr>
          <w:p w14:paraId="6ECEB471" w14:textId="340F63D3" w:rsidR="00F737A6" w:rsidRDefault="00F737A6" w:rsidP="00F737A6">
            <w:r>
              <w:t>Kann der Vertrag bei Ausscheiden aus dem Unternehmen zu den vereinbarten Bedingungen weitergeführt werden?</w:t>
            </w:r>
          </w:p>
        </w:tc>
        <w:sdt>
          <w:sdtPr>
            <w:id w:val="485907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0AED32AA" w14:textId="29C4986D" w:rsidR="00F737A6" w:rsidRDefault="00F737A6" w:rsidP="00F737A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296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48BD4E8B" w14:textId="49B0918A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79277667" w14:textId="77777777" w:rsidTr="00F737A6">
        <w:tc>
          <w:tcPr>
            <w:tcW w:w="8075" w:type="dxa"/>
          </w:tcPr>
          <w:p w14:paraId="05C15BAC" w14:textId="0EC4DF43" w:rsidR="00F737A6" w:rsidRDefault="0024671F" w:rsidP="00F737A6">
            <w:r>
              <w:t>Ist es für den Mitarbeitenden möglich, den Beitrag temporär für mind. 6 Monate unter Erhalt des Versicherungsschutzes auszusetzen?</w:t>
            </w:r>
          </w:p>
        </w:tc>
        <w:sdt>
          <w:sdtPr>
            <w:id w:val="1976766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65E67840" w14:textId="031B139B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31426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55A013E1" w14:textId="1EE0C2AE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55A22FA9" w14:textId="77777777" w:rsidTr="00F737A6">
        <w:tc>
          <w:tcPr>
            <w:tcW w:w="8075" w:type="dxa"/>
          </w:tcPr>
          <w:p w14:paraId="79F63B2F" w14:textId="772A3239" w:rsidR="00F737A6" w:rsidRDefault="0024671F" w:rsidP="00F737A6">
            <w:r>
              <w:t>Ist es möglich, die Differenz der bisher versicherten Gesamtrente ohne erneute Risikoprüfung nachzuversichern, wenn die Überschussbeteiligung abgesenkt wird?</w:t>
            </w:r>
          </w:p>
        </w:tc>
        <w:sdt>
          <w:sdtPr>
            <w:id w:val="-2120758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76497E52" w14:textId="70FF06F3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59713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7C80008E" w14:textId="65BB1880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4FF09BFF" w14:textId="77777777" w:rsidTr="00F737A6">
        <w:tc>
          <w:tcPr>
            <w:tcW w:w="8075" w:type="dxa"/>
          </w:tcPr>
          <w:p w14:paraId="4A0B4BC6" w14:textId="0B15830E" w:rsidR="00F737A6" w:rsidRDefault="0024671F" w:rsidP="00F737A6">
            <w:r>
              <w:t>Wird in den Bedingungen auf die Anwendung einer Treuhänderklausel im Sinne des § 163 VVG verzichtet?</w:t>
            </w:r>
          </w:p>
        </w:tc>
        <w:sdt>
          <w:sdtPr>
            <w:id w:val="91591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2E66BB8E" w14:textId="6DC017F6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20934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3635FB25" w14:textId="1955C655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471CFC7C" w14:textId="77777777" w:rsidTr="00F737A6">
        <w:tc>
          <w:tcPr>
            <w:tcW w:w="8075" w:type="dxa"/>
          </w:tcPr>
          <w:p w14:paraId="5C9D7282" w14:textId="376C2EDE" w:rsidR="00F737A6" w:rsidRDefault="0024671F" w:rsidP="00F737A6">
            <w:r>
              <w:t xml:space="preserve">Wird bei der Prüfung im Leistungsfall auf den zuletzt ausgeübten Beruf abgestellt und findet ein Berufswechsel innerhalb der letzten mind. 24 Monaten </w:t>
            </w:r>
            <w:r w:rsidRPr="0024671F">
              <w:rPr>
                <w:u w:val="single"/>
              </w:rPr>
              <w:t>keine</w:t>
            </w:r>
            <w:r>
              <w:t xml:space="preserve"> Berücksichtigung?</w:t>
            </w:r>
          </w:p>
        </w:tc>
        <w:sdt>
          <w:sdtPr>
            <w:id w:val="-87618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1F3EBC25" w14:textId="6E5FB285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357324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44C4A5E4" w14:textId="2EF6CEFC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43DD3AE2" w14:textId="77777777" w:rsidTr="00F737A6">
        <w:tc>
          <w:tcPr>
            <w:tcW w:w="8075" w:type="dxa"/>
          </w:tcPr>
          <w:p w14:paraId="3E0F0706" w14:textId="000BF72B" w:rsidR="00F737A6" w:rsidRDefault="0024671F" w:rsidP="00F737A6">
            <w:r>
              <w:t>Wird die bedingungsgemäße Definition der bisherigen Lebensstellung mit einem zumutbaren Einkommensverlust mit einer festen Aussage in Höhe von max. 20 % des letzten Einkommens beziffert?</w:t>
            </w:r>
          </w:p>
        </w:tc>
        <w:sdt>
          <w:sdtPr>
            <w:id w:val="-794759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618D532F" w14:textId="0C31A598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9669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05BD2265" w14:textId="0AB14BD4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737A6" w14:paraId="5D023C91" w14:textId="77777777" w:rsidTr="00F737A6">
        <w:tc>
          <w:tcPr>
            <w:tcW w:w="8075" w:type="dxa"/>
          </w:tcPr>
          <w:p w14:paraId="1928C0CD" w14:textId="0B1274D9" w:rsidR="00F737A6" w:rsidRDefault="00E77878" w:rsidP="00F737A6">
            <w:r>
              <w:t>Wird neben der abstrakten Verweisung auch auf eine konkrete Verweisung verzichtet?</w:t>
            </w:r>
          </w:p>
        </w:tc>
        <w:sdt>
          <w:sdtPr>
            <w:id w:val="-816570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4B794400" w14:textId="28C0C222" w:rsidR="00F737A6" w:rsidRDefault="00F737A6" w:rsidP="00F737A6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53824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06329170" w14:textId="57F7F3ED" w:rsidR="00F737A6" w:rsidRDefault="00F737A6" w:rsidP="00F737A6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77878" w14:paraId="204A79F4" w14:textId="77777777" w:rsidTr="00F737A6">
        <w:tc>
          <w:tcPr>
            <w:tcW w:w="8075" w:type="dxa"/>
          </w:tcPr>
          <w:p w14:paraId="1B06AE82" w14:textId="0E60FE00" w:rsidR="00E77878" w:rsidRDefault="00E77878" w:rsidP="00E77878">
            <w:r>
              <w:t>Greift eine bedingungsgemäße Infektionsklausel, die bei einem behördlichen Tätigkeitsverbot für diese Berufsgruppen als Berufsunfähigkeit gilt und werden Infektionen, die zu einem behördlichen Tätigkeitsverbot führen, entsprechend anerkannt?</w:t>
            </w:r>
          </w:p>
        </w:tc>
        <w:sdt>
          <w:sdtPr>
            <w:id w:val="-807475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6A618465" w14:textId="4FA8BB3C" w:rsidR="00E77878" w:rsidRDefault="00E77878" w:rsidP="00E77878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850523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3A21085C" w14:textId="570EA57E" w:rsidR="00E77878" w:rsidRDefault="00E77878" w:rsidP="00E77878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77878" w14:paraId="51F59F3C" w14:textId="77777777" w:rsidTr="00F737A6">
        <w:tc>
          <w:tcPr>
            <w:tcW w:w="8075" w:type="dxa"/>
          </w:tcPr>
          <w:p w14:paraId="643558E2" w14:textId="542454A3" w:rsidR="00E77878" w:rsidRDefault="00E77878" w:rsidP="00E77878">
            <w:r>
              <w:t>Wird für den Fall einer Arbeitszeitreduzierung bzw. Teilzeitbeschäftigung eine sogenannte Teilzeitklausel verwendet?</w:t>
            </w:r>
          </w:p>
        </w:tc>
        <w:sdt>
          <w:sdtPr>
            <w:id w:val="-114525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6D9FCEBC" w14:textId="39ED2EB4" w:rsidR="00E77878" w:rsidRDefault="00E77878" w:rsidP="00E77878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361409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26CAED12" w14:textId="6A37DFEF" w:rsidR="00E77878" w:rsidRDefault="00E77878" w:rsidP="00E77878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77878" w14:paraId="34855DA2" w14:textId="77777777" w:rsidTr="00F737A6">
        <w:tc>
          <w:tcPr>
            <w:tcW w:w="8075" w:type="dxa"/>
          </w:tcPr>
          <w:p w14:paraId="56EA9684" w14:textId="0A268AD8" w:rsidR="00E77878" w:rsidRDefault="00E77878" w:rsidP="00E77878">
            <w:r>
              <w:t>Ist eine Nachversicherung bzw. Verlängerung des Versicherungsvertrages ohne erneute Gesundheitsprüfung möglich bei Anhebung der Regelaltersgrenze in der gesetzlichen Rentenversicherung?</w:t>
            </w:r>
          </w:p>
        </w:tc>
        <w:sdt>
          <w:sdtPr>
            <w:id w:val="-1718043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009D1801" w14:textId="29B49FFA" w:rsidR="00E77878" w:rsidRDefault="00E77878" w:rsidP="00E77878">
                <w:pPr>
                  <w:jc w:val="center"/>
                </w:pPr>
                <w:r w:rsidRPr="002E22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544648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6" w:type="dxa"/>
              </w:tcPr>
              <w:p w14:paraId="25AE8DDF" w14:textId="6EA86235" w:rsidR="00E77878" w:rsidRDefault="00E77878" w:rsidP="00E77878">
                <w:pPr>
                  <w:jc w:val="center"/>
                </w:pPr>
                <w:r w:rsidRPr="00DC12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1B889205" w14:textId="77777777" w:rsidR="00C73005" w:rsidRDefault="00C73005" w:rsidP="00C73005"/>
    <w:p w14:paraId="4D47396A" w14:textId="77777777" w:rsidR="00E77878" w:rsidRDefault="00E77878" w:rsidP="00C73005"/>
    <w:p w14:paraId="5D19A971" w14:textId="01B30764" w:rsidR="00A35DAF" w:rsidRPr="00C2443D" w:rsidRDefault="00A35DAF" w:rsidP="00A35DAF">
      <w:pPr>
        <w:pStyle w:val="Heading1"/>
        <w:rPr>
          <w:b/>
          <w:bCs w:val="0"/>
        </w:rPr>
      </w:pPr>
      <w:r w:rsidRPr="00C2443D">
        <w:rPr>
          <w:b/>
          <w:bCs w:val="0"/>
        </w:rPr>
        <w:t>Beispielrechnungen</w:t>
      </w:r>
    </w:p>
    <w:p w14:paraId="4D14C9CF" w14:textId="77777777" w:rsidR="00A35DAF" w:rsidRDefault="00A35DAF" w:rsidP="00A35DAF"/>
    <w:p w14:paraId="5236A0A6" w14:textId="0B7BA2F4" w:rsidR="00A35DAF" w:rsidRDefault="00A35DAF" w:rsidP="00B71193">
      <w:pPr>
        <w:jc w:val="both"/>
      </w:pPr>
      <w:r>
        <w:t xml:space="preserve">Bitte erstellen Sie Beispielrechnungen gemäß den </w:t>
      </w:r>
      <w:r w:rsidR="004F00B7">
        <w:t xml:space="preserve">Ziffern II. 3.2, 3.3 und 3.4 der Anlage A (Leistungsbeschreibung) </w:t>
      </w:r>
      <w:r>
        <w:t xml:space="preserve">mit folgenden ergänzenden Vorgaben </w:t>
      </w:r>
      <w:r w:rsidR="00E77878">
        <w:t xml:space="preserve">zur Darstellung der </w:t>
      </w:r>
      <w:r w:rsidR="00E77878" w:rsidRPr="00E77878">
        <w:rPr>
          <w:b/>
          <w:bCs/>
        </w:rPr>
        <w:t>Berufsunfähigkeits-Direktversicherung</w:t>
      </w:r>
      <w:r w:rsidR="00E77878">
        <w:t>.</w:t>
      </w:r>
    </w:p>
    <w:p w14:paraId="77487F77" w14:textId="77777777" w:rsidR="00B71193" w:rsidRDefault="00B71193" w:rsidP="00A35DAF"/>
    <w:p w14:paraId="73D7B786" w14:textId="52D298B0" w:rsidR="00B71193" w:rsidRDefault="00B71193" w:rsidP="00A35DAF">
      <w:r>
        <w:t>Vorgabewert:</w:t>
      </w:r>
      <w:r>
        <w:tab/>
      </w:r>
      <w:r>
        <w:tab/>
        <w:t>1.000,00 € monatliche garantierte Berufsunfähigkeitsrente</w:t>
      </w:r>
    </w:p>
    <w:p w14:paraId="36F873DE" w14:textId="728CEC12" w:rsidR="00B71193" w:rsidRDefault="00B71193" w:rsidP="00A35DAF">
      <w:r>
        <w:t>Vorgabe:</w:t>
      </w:r>
      <w:r>
        <w:tab/>
      </w:r>
      <w:r>
        <w:tab/>
      </w:r>
      <w:r>
        <w:tab/>
        <w:t>einheitliche Berufsgruppe</w:t>
      </w:r>
    </w:p>
    <w:p w14:paraId="4ED4B2B0" w14:textId="77777777" w:rsidR="00B71193" w:rsidRDefault="00B71193" w:rsidP="00A35DAF"/>
    <w:p w14:paraId="08F050F0" w14:textId="61638B43" w:rsidR="00B71193" w:rsidRPr="0064518C" w:rsidRDefault="00B71193" w:rsidP="00B71193">
      <w:pPr>
        <w:jc w:val="both"/>
        <w:rPr>
          <w:u w:val="single"/>
        </w:rPr>
      </w:pPr>
      <w:r w:rsidRPr="0064518C">
        <w:rPr>
          <w:u w:val="single"/>
        </w:rPr>
        <w:t>Für den Fall, dass mehrere (maximal drei) pauschale Berufsgruppen angeboten werden, sind die Musterberechnungen entsprechend oft mit der jeweiligen Berufsgruppen-Einstufung zu benennen und abzugeben.</w:t>
      </w:r>
    </w:p>
    <w:p w14:paraId="0C858CD4" w14:textId="77777777" w:rsidR="00A35DAF" w:rsidRDefault="00A35DAF" w:rsidP="00A35DAF"/>
    <w:p w14:paraId="742624C3" w14:textId="7498B81F" w:rsidR="00A35DAF" w:rsidRDefault="00A35DAF" w:rsidP="00A35DAF">
      <w:r>
        <w:t>Versicherungsbeginn:</w:t>
      </w:r>
      <w:r>
        <w:tab/>
      </w:r>
      <w:r>
        <w:tab/>
      </w:r>
      <w:r w:rsidR="004F00B7">
        <w:t>01.01.2027</w:t>
      </w:r>
    </w:p>
    <w:p w14:paraId="0BAC3393" w14:textId="16E94D8F" w:rsidR="00A35DAF" w:rsidRDefault="00A35DAF" w:rsidP="00A35DAF">
      <w:r>
        <w:t>Beispiel für Geburtsdatum:</w:t>
      </w:r>
      <w:r w:rsidR="000E3CE8">
        <w:tab/>
        <w:t>25-jähriger: 01.07.</w:t>
      </w:r>
      <w:r w:rsidR="001F4C97">
        <w:t>2001</w:t>
      </w:r>
      <w:r w:rsidR="000E3CE8">
        <w:t>; 35-jähriger: 01.07.</w:t>
      </w:r>
      <w:r w:rsidR="001F4C97">
        <w:t>1991</w:t>
      </w:r>
      <w:r w:rsidR="000E3CE8">
        <w:t>, etc.</w:t>
      </w:r>
    </w:p>
    <w:p w14:paraId="42169A0F" w14:textId="277320C9" w:rsidR="000E3CE8" w:rsidRDefault="000E3CE8" w:rsidP="00A35DAF">
      <w:r>
        <w:t>Überschussart:</w:t>
      </w:r>
      <w:r>
        <w:tab/>
      </w:r>
      <w:r>
        <w:tab/>
      </w:r>
      <w:r>
        <w:tab/>
        <w:t>Bonusrente</w:t>
      </w:r>
    </w:p>
    <w:p w14:paraId="70152D17" w14:textId="710A3141" w:rsidR="000E3CE8" w:rsidRDefault="000E3CE8" w:rsidP="000E3CE8">
      <w:pPr>
        <w:ind w:left="2835" w:hanging="2835"/>
      </w:pPr>
      <w:r>
        <w:t>Rentenbeginn / Endalter:</w:t>
      </w:r>
      <w:r>
        <w:tab/>
      </w:r>
      <w:r>
        <w:tab/>
        <w:t>Vollendung 67. Lebensjahr; monatsgenauer Ablauf (Regelaltersrente der GRV)</w:t>
      </w:r>
    </w:p>
    <w:p w14:paraId="4256DE1D" w14:textId="77777777" w:rsidR="000E3CE8" w:rsidRDefault="000E3CE8" w:rsidP="0064518C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259"/>
        <w:gridCol w:w="1304"/>
        <w:gridCol w:w="1304"/>
        <w:gridCol w:w="1304"/>
        <w:gridCol w:w="1304"/>
      </w:tblGrid>
      <w:tr w:rsidR="000E3CE8" w14:paraId="24558E5C" w14:textId="77777777" w:rsidTr="004009EE">
        <w:tc>
          <w:tcPr>
            <w:tcW w:w="4259" w:type="dxa"/>
          </w:tcPr>
          <w:p w14:paraId="553A350C" w14:textId="0D1FCFED" w:rsidR="000E3CE8" w:rsidRDefault="00607E4F" w:rsidP="000E3CE8">
            <w:sdt>
              <w:sdtPr>
                <w:id w:val="-17231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37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3719">
              <w:t xml:space="preserve">Einheitliche Berufsgruppe; (bei mehreren Berufsgruppen: </w:t>
            </w:r>
            <w:r w:rsidR="000E3719">
              <w:br/>
            </w:r>
            <w:sdt>
              <w:sdtPr>
                <w:id w:val="652878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37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3719">
              <w:t>BG 1</w:t>
            </w:r>
          </w:p>
          <w:p w14:paraId="7E0AC4DA" w14:textId="041DFA81" w:rsidR="000E3719" w:rsidRDefault="00607E4F" w:rsidP="000E3CE8">
            <w:sdt>
              <w:sdtPr>
                <w:id w:val="726109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37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3719">
              <w:t>BG 2</w:t>
            </w:r>
          </w:p>
          <w:p w14:paraId="71375224" w14:textId="61B6B761" w:rsidR="000E3719" w:rsidRPr="000E3719" w:rsidRDefault="00607E4F" w:rsidP="000E3CE8">
            <w:sdt>
              <w:sdtPr>
                <w:id w:val="-61028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37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3719">
              <w:t>BG 3</w:t>
            </w:r>
          </w:p>
        </w:tc>
        <w:tc>
          <w:tcPr>
            <w:tcW w:w="1304" w:type="dxa"/>
          </w:tcPr>
          <w:p w14:paraId="72572ED4" w14:textId="2B3C574C" w:rsidR="000E3CE8" w:rsidRPr="004009EE" w:rsidRDefault="000E3CE8" w:rsidP="004009EE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25 Jahre</w:t>
            </w:r>
          </w:p>
        </w:tc>
        <w:tc>
          <w:tcPr>
            <w:tcW w:w="1304" w:type="dxa"/>
          </w:tcPr>
          <w:p w14:paraId="15AC6FAF" w14:textId="51017EEA" w:rsidR="000E3CE8" w:rsidRPr="004009EE" w:rsidRDefault="000E3CE8" w:rsidP="004009EE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35 Jahre</w:t>
            </w:r>
          </w:p>
        </w:tc>
        <w:tc>
          <w:tcPr>
            <w:tcW w:w="1304" w:type="dxa"/>
          </w:tcPr>
          <w:p w14:paraId="13453902" w14:textId="6E888968" w:rsidR="000E3CE8" w:rsidRPr="004009EE" w:rsidRDefault="000E3CE8" w:rsidP="004009EE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45 Jahre</w:t>
            </w:r>
          </w:p>
        </w:tc>
        <w:tc>
          <w:tcPr>
            <w:tcW w:w="1304" w:type="dxa"/>
          </w:tcPr>
          <w:p w14:paraId="61A8D08D" w14:textId="71622E56" w:rsidR="000E3CE8" w:rsidRPr="004009EE" w:rsidRDefault="000E3CE8" w:rsidP="004009EE">
            <w:pPr>
              <w:jc w:val="center"/>
              <w:rPr>
                <w:b/>
                <w:bCs/>
              </w:rPr>
            </w:pPr>
            <w:r w:rsidRPr="004009EE">
              <w:rPr>
                <w:b/>
                <w:bCs/>
              </w:rPr>
              <w:t>55 Jahre</w:t>
            </w:r>
          </w:p>
        </w:tc>
      </w:tr>
      <w:tr w:rsidR="000E3CE8" w14:paraId="7F4591C1" w14:textId="77777777" w:rsidTr="004009EE">
        <w:tc>
          <w:tcPr>
            <w:tcW w:w="4259" w:type="dxa"/>
          </w:tcPr>
          <w:p w14:paraId="014330CC" w14:textId="7FE15E7E" w:rsidR="000E3CE8" w:rsidRDefault="000E3719" w:rsidP="000E3CE8">
            <w:r>
              <w:t>Monatlicher Beitrag zur vorgegebenen garantierten Berufsunfähigkeitsrente (Bruttobeitrag) innerhalb der Überschussverwendungsart Bonusrente</w:t>
            </w:r>
          </w:p>
        </w:tc>
        <w:tc>
          <w:tcPr>
            <w:tcW w:w="1304" w:type="dxa"/>
          </w:tcPr>
          <w:p w14:paraId="09B3BFA1" w14:textId="77777777" w:rsidR="000E3CE8" w:rsidRDefault="000E3CE8" w:rsidP="000E3CE8"/>
        </w:tc>
        <w:tc>
          <w:tcPr>
            <w:tcW w:w="1304" w:type="dxa"/>
          </w:tcPr>
          <w:p w14:paraId="4FCB3BD6" w14:textId="77777777" w:rsidR="000E3CE8" w:rsidRDefault="000E3CE8" w:rsidP="000E3CE8"/>
        </w:tc>
        <w:tc>
          <w:tcPr>
            <w:tcW w:w="1304" w:type="dxa"/>
          </w:tcPr>
          <w:p w14:paraId="42C3567F" w14:textId="77777777" w:rsidR="000E3CE8" w:rsidRDefault="000E3CE8" w:rsidP="000E3CE8"/>
        </w:tc>
        <w:tc>
          <w:tcPr>
            <w:tcW w:w="1304" w:type="dxa"/>
          </w:tcPr>
          <w:p w14:paraId="5ADA2EE3" w14:textId="77777777" w:rsidR="000E3CE8" w:rsidRDefault="000E3CE8" w:rsidP="000E3CE8"/>
        </w:tc>
      </w:tr>
      <w:tr w:rsidR="000E3CE8" w14:paraId="7DE25E9C" w14:textId="77777777" w:rsidTr="004009EE">
        <w:tc>
          <w:tcPr>
            <w:tcW w:w="4259" w:type="dxa"/>
          </w:tcPr>
          <w:p w14:paraId="2AF58A68" w14:textId="760F20AB" w:rsidR="000E3CE8" w:rsidRDefault="000E3719" w:rsidP="000E3CE8">
            <w:r>
              <w:t>Monatliche Berufsunfähigkeitsrente* als Gesamtrente inkl. Überschussbeteiligung (Bonusrente)</w:t>
            </w:r>
          </w:p>
        </w:tc>
        <w:tc>
          <w:tcPr>
            <w:tcW w:w="1304" w:type="dxa"/>
          </w:tcPr>
          <w:p w14:paraId="28CB83D6" w14:textId="77777777" w:rsidR="000E3CE8" w:rsidRDefault="000E3CE8" w:rsidP="000E3CE8"/>
        </w:tc>
        <w:tc>
          <w:tcPr>
            <w:tcW w:w="1304" w:type="dxa"/>
          </w:tcPr>
          <w:p w14:paraId="228D6A3B" w14:textId="77777777" w:rsidR="000E3CE8" w:rsidRDefault="000E3CE8" w:rsidP="000E3CE8"/>
        </w:tc>
        <w:tc>
          <w:tcPr>
            <w:tcW w:w="1304" w:type="dxa"/>
          </w:tcPr>
          <w:p w14:paraId="263129D5" w14:textId="77777777" w:rsidR="000E3CE8" w:rsidRDefault="000E3CE8" w:rsidP="000E3CE8"/>
        </w:tc>
        <w:tc>
          <w:tcPr>
            <w:tcW w:w="1304" w:type="dxa"/>
          </w:tcPr>
          <w:p w14:paraId="471EA665" w14:textId="77777777" w:rsidR="000E3CE8" w:rsidRDefault="000E3CE8" w:rsidP="000E3CE8"/>
        </w:tc>
      </w:tr>
      <w:tr w:rsidR="000E3CE8" w14:paraId="44B061C1" w14:textId="77777777" w:rsidTr="004009EE">
        <w:tc>
          <w:tcPr>
            <w:tcW w:w="4259" w:type="dxa"/>
          </w:tcPr>
          <w:p w14:paraId="7054726B" w14:textId="42295631" w:rsidR="000E3CE8" w:rsidRDefault="000E3719" w:rsidP="000E3CE8">
            <w:r>
              <w:t>Aktueller Rentensteigerungssatz in % für laufende BU-Renten</w:t>
            </w:r>
          </w:p>
        </w:tc>
        <w:tc>
          <w:tcPr>
            <w:tcW w:w="1304" w:type="dxa"/>
          </w:tcPr>
          <w:p w14:paraId="72B65480" w14:textId="77777777" w:rsidR="000E3CE8" w:rsidRDefault="000E3CE8" w:rsidP="000E3CE8"/>
        </w:tc>
        <w:tc>
          <w:tcPr>
            <w:tcW w:w="1304" w:type="dxa"/>
          </w:tcPr>
          <w:p w14:paraId="57D4A66A" w14:textId="77777777" w:rsidR="000E3CE8" w:rsidRDefault="000E3CE8" w:rsidP="000E3CE8"/>
        </w:tc>
        <w:tc>
          <w:tcPr>
            <w:tcW w:w="1304" w:type="dxa"/>
          </w:tcPr>
          <w:p w14:paraId="14010A5A" w14:textId="77777777" w:rsidR="000E3CE8" w:rsidRDefault="000E3CE8" w:rsidP="000E3CE8"/>
        </w:tc>
        <w:tc>
          <w:tcPr>
            <w:tcW w:w="1304" w:type="dxa"/>
          </w:tcPr>
          <w:p w14:paraId="06F6CA02" w14:textId="77777777" w:rsidR="000E3CE8" w:rsidRDefault="000E3CE8" w:rsidP="000E3CE8"/>
        </w:tc>
      </w:tr>
      <w:tr w:rsidR="000E3CE8" w14:paraId="435E5E66" w14:textId="77777777" w:rsidTr="004009EE">
        <w:tc>
          <w:tcPr>
            <w:tcW w:w="4259" w:type="dxa"/>
          </w:tcPr>
          <w:p w14:paraId="3DA2F757" w14:textId="011EB57F" w:rsidR="000E3CE8" w:rsidRDefault="000E3719" w:rsidP="000E3CE8">
            <w:r>
              <w:t>Abschluss- und Vertriebskosten in EUR bis zur Vollendung des 5. Versicherungsjahres</w:t>
            </w:r>
          </w:p>
        </w:tc>
        <w:tc>
          <w:tcPr>
            <w:tcW w:w="1304" w:type="dxa"/>
          </w:tcPr>
          <w:p w14:paraId="2FF7905C" w14:textId="77777777" w:rsidR="000E3CE8" w:rsidRDefault="000E3CE8" w:rsidP="000E3CE8"/>
        </w:tc>
        <w:tc>
          <w:tcPr>
            <w:tcW w:w="1304" w:type="dxa"/>
          </w:tcPr>
          <w:p w14:paraId="4769E566" w14:textId="77777777" w:rsidR="000E3CE8" w:rsidRDefault="000E3CE8" w:rsidP="000E3CE8"/>
        </w:tc>
        <w:tc>
          <w:tcPr>
            <w:tcW w:w="1304" w:type="dxa"/>
          </w:tcPr>
          <w:p w14:paraId="44925AF0" w14:textId="77777777" w:rsidR="000E3CE8" w:rsidRDefault="000E3CE8" w:rsidP="000E3CE8"/>
        </w:tc>
        <w:tc>
          <w:tcPr>
            <w:tcW w:w="1304" w:type="dxa"/>
          </w:tcPr>
          <w:p w14:paraId="3DB77DB5" w14:textId="77777777" w:rsidR="000E3CE8" w:rsidRDefault="000E3CE8" w:rsidP="000E3CE8"/>
        </w:tc>
      </w:tr>
    </w:tbl>
    <w:p w14:paraId="5A78F843" w14:textId="12257A11" w:rsidR="004009EE" w:rsidRPr="000E3719" w:rsidRDefault="004009EE" w:rsidP="004009EE">
      <w:pPr>
        <w:rPr>
          <w:sz w:val="16"/>
          <w:szCs w:val="16"/>
        </w:rPr>
      </w:pPr>
      <w:r w:rsidRPr="00C2443D">
        <w:rPr>
          <w:sz w:val="16"/>
          <w:szCs w:val="16"/>
        </w:rPr>
        <w:t>* Prognoseberechnung mit den aktuell deklarierten Überschüssen</w:t>
      </w:r>
    </w:p>
    <w:p w14:paraId="7542A5CF" w14:textId="77777777" w:rsidR="00C2443D" w:rsidRDefault="00C2443D" w:rsidP="004009EE"/>
    <w:p w14:paraId="1F714EAD" w14:textId="77777777" w:rsidR="0064518C" w:rsidRDefault="0064518C" w:rsidP="004009EE"/>
    <w:p w14:paraId="63613AB6" w14:textId="1929E56B" w:rsidR="00C2443D" w:rsidRPr="00C2443D" w:rsidRDefault="00C2443D" w:rsidP="00C2443D">
      <w:pPr>
        <w:pStyle w:val="Heading1"/>
        <w:rPr>
          <w:b/>
          <w:bCs w:val="0"/>
        </w:rPr>
      </w:pPr>
      <w:r w:rsidRPr="00C2443D">
        <w:rPr>
          <w:b/>
          <w:bCs w:val="0"/>
        </w:rPr>
        <w:t>Sonstige Bewertungskriterien</w:t>
      </w:r>
    </w:p>
    <w:p w14:paraId="4379803A" w14:textId="77777777" w:rsidR="00C2443D" w:rsidRDefault="00C2443D" w:rsidP="00C244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5"/>
        <w:gridCol w:w="4735"/>
      </w:tblGrid>
      <w:tr w:rsidR="00C2443D" w14:paraId="342F9470" w14:textId="77777777" w:rsidTr="00C2443D">
        <w:tc>
          <w:tcPr>
            <w:tcW w:w="4735" w:type="dxa"/>
          </w:tcPr>
          <w:p w14:paraId="07416111" w14:textId="77777777" w:rsidR="00C2443D" w:rsidRDefault="00C2443D" w:rsidP="00C2443D">
            <w:pPr>
              <w:rPr>
                <w:b/>
                <w:bCs/>
              </w:rPr>
            </w:pPr>
            <w:r w:rsidRPr="00C2443D">
              <w:rPr>
                <w:b/>
                <w:bCs/>
              </w:rPr>
              <w:t>Merkmal</w:t>
            </w:r>
          </w:p>
          <w:p w14:paraId="6C67CF33" w14:textId="4A91F5F4" w:rsidR="000E3719" w:rsidRPr="000E3719" w:rsidRDefault="000E3719" w:rsidP="00C2443D">
            <w:pPr>
              <w:rPr>
                <w:i/>
                <w:iCs/>
              </w:rPr>
            </w:pPr>
            <w:r w:rsidRPr="000E3719">
              <w:rPr>
                <w:i/>
                <w:iCs/>
              </w:rPr>
              <w:t>Bitte ankreuzen; bei „Nein-Angabe“ bitte um nähere Beschreibung</w:t>
            </w:r>
          </w:p>
        </w:tc>
        <w:tc>
          <w:tcPr>
            <w:tcW w:w="4735" w:type="dxa"/>
          </w:tcPr>
          <w:p w14:paraId="6584D6C1" w14:textId="75F5A19E" w:rsidR="00C2443D" w:rsidRPr="00C2443D" w:rsidRDefault="00C2443D" w:rsidP="00C2443D">
            <w:pPr>
              <w:jc w:val="center"/>
              <w:rPr>
                <w:b/>
                <w:bCs/>
              </w:rPr>
            </w:pPr>
            <w:r w:rsidRPr="00C2443D">
              <w:rPr>
                <w:b/>
                <w:bCs/>
              </w:rPr>
              <w:t>Bitte ausfüllen</w:t>
            </w:r>
          </w:p>
        </w:tc>
      </w:tr>
      <w:tr w:rsidR="00C2443D" w14:paraId="01E25BFA" w14:textId="77777777" w:rsidTr="00C2443D">
        <w:tc>
          <w:tcPr>
            <w:tcW w:w="4735" w:type="dxa"/>
          </w:tcPr>
          <w:p w14:paraId="6B8736C7" w14:textId="77777777" w:rsidR="00C2443D" w:rsidRDefault="000E3719" w:rsidP="00C2443D">
            <w:r>
              <w:t>Es erfolgt eine einheitliche Berufsgruppeneinstufung für die gesamte Belegschaft.</w:t>
            </w:r>
          </w:p>
          <w:p w14:paraId="205E5CDD" w14:textId="43DB9A11" w:rsidR="000E3719" w:rsidRDefault="000E3719" w:rsidP="00C2443D">
            <w:r>
              <w:t>Falls nein, bitte geben Sie die Anzahl der Berufsgruppen an (maximal drei).</w:t>
            </w:r>
          </w:p>
        </w:tc>
        <w:tc>
          <w:tcPr>
            <w:tcW w:w="4735" w:type="dxa"/>
          </w:tcPr>
          <w:p w14:paraId="5F1D4B65" w14:textId="77777777" w:rsidR="00C2443D" w:rsidRDefault="00C2443D" w:rsidP="00C2443D"/>
        </w:tc>
      </w:tr>
      <w:tr w:rsidR="00C2443D" w14:paraId="2346640F" w14:textId="77777777" w:rsidTr="00C2443D">
        <w:tc>
          <w:tcPr>
            <w:tcW w:w="4735" w:type="dxa"/>
          </w:tcPr>
          <w:p w14:paraId="25D2A760" w14:textId="77777777" w:rsidR="00C2443D" w:rsidRDefault="000E3719" w:rsidP="00C2443D">
            <w:r>
              <w:t>Es wird eine pauschale Höchstrente zur Absicherung der monatlichen Berufsunfähigkeitsrente von mind. 1.500 € ohne Angemessenheitsprüfung angeboten.</w:t>
            </w:r>
          </w:p>
          <w:p w14:paraId="63EF4A14" w14:textId="23C89604" w:rsidR="000E3719" w:rsidRDefault="000E3719" w:rsidP="00C2443D">
            <w:r>
              <w:t>Falls nein (beim Angebot von zwei oder drei pauschalen Berufsgruppen oder einer pauschalen Höchstrente kleiner als 1.500 €) wird eine abweichende BU-Höchstrente nicht kleiner als 1.200 € vorgegeben.</w:t>
            </w:r>
          </w:p>
        </w:tc>
        <w:tc>
          <w:tcPr>
            <w:tcW w:w="4735" w:type="dxa"/>
          </w:tcPr>
          <w:p w14:paraId="6DF9CD50" w14:textId="77777777" w:rsidR="00C2443D" w:rsidRDefault="00C2443D" w:rsidP="00C2443D"/>
        </w:tc>
      </w:tr>
      <w:tr w:rsidR="000E3719" w14:paraId="11DA8711" w14:textId="77777777" w:rsidTr="00C2443D">
        <w:tc>
          <w:tcPr>
            <w:tcW w:w="4735" w:type="dxa"/>
          </w:tcPr>
          <w:p w14:paraId="3480483D" w14:textId="77777777" w:rsidR="000E3719" w:rsidRDefault="000E3719" w:rsidP="00C2443D">
            <w:r>
              <w:t>Die vereinfachte Risikoprüfung kann mindestens für die Dauer von 24 Monaten ab der Einrichtung des Rahmenvertrages gewährt werden (Aktionszeitraum für den Bestand).</w:t>
            </w:r>
          </w:p>
          <w:p w14:paraId="333ADE3F" w14:textId="0238DC05" w:rsidR="000E3719" w:rsidRDefault="000E3719" w:rsidP="00C2443D">
            <w:r>
              <w:lastRenderedPageBreak/>
              <w:t>Falls nein, es wird ein davon abweichender Aktionszeitraum von mind. 12 Monaten vereinbart.</w:t>
            </w:r>
          </w:p>
        </w:tc>
        <w:tc>
          <w:tcPr>
            <w:tcW w:w="4735" w:type="dxa"/>
          </w:tcPr>
          <w:p w14:paraId="746CED5A" w14:textId="77777777" w:rsidR="000E3719" w:rsidRDefault="000E3719" w:rsidP="00C2443D"/>
        </w:tc>
      </w:tr>
      <w:tr w:rsidR="000E3719" w14:paraId="2A603AD6" w14:textId="77777777" w:rsidTr="00C2443D">
        <w:tc>
          <w:tcPr>
            <w:tcW w:w="4735" w:type="dxa"/>
          </w:tcPr>
          <w:p w14:paraId="39E6E03A" w14:textId="5A07ED98" w:rsidR="000E3719" w:rsidRDefault="000E3719" w:rsidP="00C2443D">
            <w:r>
              <w:t>Für Neueintritte gilt die gleiche Frist von mindestens 24 Monaten, allerdings ab Beendigung der Probezeit.</w:t>
            </w:r>
          </w:p>
          <w:p w14:paraId="077C43E9" w14:textId="1805029B" w:rsidR="000E3719" w:rsidRDefault="000E3719" w:rsidP="00C2443D">
            <w:r>
              <w:t>Falls nein, es wird ein davon abweichender Aktionszeitraum von mind. 12 Monaten vereinbart.</w:t>
            </w:r>
          </w:p>
        </w:tc>
        <w:tc>
          <w:tcPr>
            <w:tcW w:w="4735" w:type="dxa"/>
          </w:tcPr>
          <w:p w14:paraId="454605FB" w14:textId="77777777" w:rsidR="000E3719" w:rsidRDefault="000E3719" w:rsidP="00C2443D"/>
        </w:tc>
      </w:tr>
      <w:tr w:rsidR="000E3719" w14:paraId="58167376" w14:textId="77777777" w:rsidTr="00C2443D">
        <w:tc>
          <w:tcPr>
            <w:tcW w:w="4735" w:type="dxa"/>
          </w:tcPr>
          <w:p w14:paraId="60D447C8" w14:textId="21DC61BE" w:rsidR="000E3719" w:rsidRDefault="000E3719" w:rsidP="00C2443D">
            <w:r>
              <w:t xml:space="preserve">Die Risikoprüfung erfolgt anhand der </w:t>
            </w:r>
            <w:r w:rsidR="004F00B7">
              <w:t>in</w:t>
            </w:r>
            <w:r>
              <w:t>Anlage 6 vorgegebenen Musterformulierung einer DOE/DFE.</w:t>
            </w:r>
          </w:p>
          <w:p w14:paraId="70B9AF83" w14:textId="77777777" w:rsidR="000E3719" w:rsidRDefault="000E3719" w:rsidP="00C2443D">
            <w:r>
              <w:t>Falls nein, werden abweichende Risikofragen gestellt, die den Umfang von drei Risikofragen nicht übersteigen.</w:t>
            </w:r>
          </w:p>
          <w:p w14:paraId="1F3C572A" w14:textId="61A2C461" w:rsidR="000E3719" w:rsidRDefault="000E3719" w:rsidP="00C2443D">
            <w:r>
              <w:t>Sollte der Bieter eine Risikoprüfung nur anhand einer „Dienstversehens-Klausel“ vornehmen, erhält der Bieter 2 Bonuspunkte.</w:t>
            </w:r>
          </w:p>
          <w:p w14:paraId="1557497F" w14:textId="79BB0481" w:rsidR="000E3719" w:rsidRDefault="000E3719" w:rsidP="00C2443D">
            <w:r>
              <w:t>Sollte der Bieter vollkommen auf eine Risikoprüfung verzichten, erhält der Bieter 3 Bonuspunkte.</w:t>
            </w:r>
          </w:p>
        </w:tc>
        <w:tc>
          <w:tcPr>
            <w:tcW w:w="4735" w:type="dxa"/>
          </w:tcPr>
          <w:p w14:paraId="50AB5631" w14:textId="77777777" w:rsidR="000E3719" w:rsidRDefault="000E3719" w:rsidP="00C2443D"/>
        </w:tc>
      </w:tr>
    </w:tbl>
    <w:p w14:paraId="545E478E" w14:textId="77777777" w:rsidR="00C2443D" w:rsidRDefault="00C2443D" w:rsidP="00C2443D"/>
    <w:p w14:paraId="4FD5BDEE" w14:textId="77777777" w:rsidR="000E3719" w:rsidRDefault="000E3719" w:rsidP="00C2443D"/>
    <w:p w14:paraId="5583AFE5" w14:textId="3CBA9E1B" w:rsidR="00C2443D" w:rsidRPr="00C2443D" w:rsidRDefault="00C2443D" w:rsidP="00C2443D">
      <w:pPr>
        <w:pStyle w:val="Heading1"/>
        <w:rPr>
          <w:b/>
          <w:bCs w:val="0"/>
        </w:rPr>
      </w:pPr>
      <w:r w:rsidRPr="00C2443D">
        <w:rPr>
          <w:b/>
          <w:bCs w:val="0"/>
        </w:rPr>
        <w:t>Bilanzkennzahlen (</w:t>
      </w:r>
      <w:r w:rsidR="001F4C97">
        <w:rPr>
          <w:b/>
          <w:bCs w:val="0"/>
        </w:rPr>
        <w:t>2021 bis 2025)</w:t>
      </w:r>
    </w:p>
    <w:p w14:paraId="1972F109" w14:textId="77777777" w:rsidR="00C2443D" w:rsidRDefault="00C2443D" w:rsidP="00C244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1498"/>
        <w:gridCol w:w="3157"/>
      </w:tblGrid>
      <w:tr w:rsidR="000E2CDF" w14:paraId="12C7BCCC" w14:textId="77777777" w:rsidTr="00424DD1">
        <w:tc>
          <w:tcPr>
            <w:tcW w:w="4815" w:type="dxa"/>
          </w:tcPr>
          <w:p w14:paraId="420F3485" w14:textId="24B32533" w:rsidR="000E2CDF" w:rsidRPr="00424DD1" w:rsidRDefault="000E2CDF" w:rsidP="00C2443D">
            <w:pPr>
              <w:rPr>
                <w:b/>
                <w:bCs/>
              </w:rPr>
            </w:pPr>
            <w:r w:rsidRPr="00424DD1">
              <w:rPr>
                <w:b/>
                <w:bCs/>
              </w:rPr>
              <w:t>Merkmal</w:t>
            </w:r>
          </w:p>
        </w:tc>
        <w:tc>
          <w:tcPr>
            <w:tcW w:w="4655" w:type="dxa"/>
            <w:gridSpan w:val="2"/>
          </w:tcPr>
          <w:p w14:paraId="36BD2F2E" w14:textId="6F8521E7" w:rsidR="000E2CDF" w:rsidRPr="00424DD1" w:rsidRDefault="000E2CDF" w:rsidP="00424DD1">
            <w:pPr>
              <w:jc w:val="center"/>
              <w:rPr>
                <w:b/>
                <w:bCs/>
              </w:rPr>
            </w:pPr>
            <w:r w:rsidRPr="00424DD1">
              <w:rPr>
                <w:b/>
                <w:bCs/>
              </w:rPr>
              <w:t>Bitte ausfüllen</w:t>
            </w:r>
          </w:p>
        </w:tc>
      </w:tr>
      <w:tr w:rsidR="00C30A0C" w14:paraId="5EDD1499" w14:textId="77777777" w:rsidTr="00424DD1">
        <w:trPr>
          <w:trHeight w:val="153"/>
        </w:trPr>
        <w:tc>
          <w:tcPr>
            <w:tcW w:w="4815" w:type="dxa"/>
            <w:vMerge w:val="restart"/>
          </w:tcPr>
          <w:p w14:paraId="13A2A3B9" w14:textId="5E290BBC" w:rsidR="00C30A0C" w:rsidRDefault="00C30A0C" w:rsidP="00C2443D">
            <w:r w:rsidRPr="00424DD1">
              <w:rPr>
                <w:b/>
                <w:bCs/>
              </w:rPr>
              <w:t>Eigenkapitalquote:</w:t>
            </w:r>
            <w:r>
              <w:br/>
              <w:t>Eigenkapital in % der Brutto-Deckungsrückstellung</w:t>
            </w:r>
          </w:p>
        </w:tc>
        <w:tc>
          <w:tcPr>
            <w:tcW w:w="1498" w:type="dxa"/>
          </w:tcPr>
          <w:p w14:paraId="616F99DE" w14:textId="5B7FCD20" w:rsidR="00C30A0C" w:rsidRDefault="001F4C97" w:rsidP="00424DD1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116EB331" w14:textId="77777777" w:rsidR="00C30A0C" w:rsidRDefault="00C30A0C" w:rsidP="00424DD1">
            <w:pPr>
              <w:jc w:val="center"/>
            </w:pPr>
          </w:p>
        </w:tc>
      </w:tr>
      <w:tr w:rsidR="00C30A0C" w14:paraId="4EFA4710" w14:textId="77777777" w:rsidTr="00424DD1">
        <w:trPr>
          <w:trHeight w:val="153"/>
        </w:trPr>
        <w:tc>
          <w:tcPr>
            <w:tcW w:w="4815" w:type="dxa"/>
            <w:vMerge/>
          </w:tcPr>
          <w:p w14:paraId="24F0821A" w14:textId="77777777" w:rsidR="00C30A0C" w:rsidRDefault="00C30A0C" w:rsidP="00C2443D"/>
        </w:tc>
        <w:tc>
          <w:tcPr>
            <w:tcW w:w="1498" w:type="dxa"/>
          </w:tcPr>
          <w:p w14:paraId="39BBD7CB" w14:textId="1008718D" w:rsidR="00C30A0C" w:rsidRDefault="001F4C97" w:rsidP="00424DD1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765250FF" w14:textId="77777777" w:rsidR="00C30A0C" w:rsidRDefault="00C30A0C" w:rsidP="00424DD1">
            <w:pPr>
              <w:jc w:val="center"/>
            </w:pPr>
          </w:p>
        </w:tc>
      </w:tr>
      <w:tr w:rsidR="00C30A0C" w14:paraId="56098B8E" w14:textId="77777777" w:rsidTr="00424DD1">
        <w:trPr>
          <w:trHeight w:val="153"/>
        </w:trPr>
        <w:tc>
          <w:tcPr>
            <w:tcW w:w="4815" w:type="dxa"/>
            <w:vMerge/>
          </w:tcPr>
          <w:p w14:paraId="72851789" w14:textId="77777777" w:rsidR="00C30A0C" w:rsidRDefault="00C30A0C" w:rsidP="00C2443D"/>
        </w:tc>
        <w:tc>
          <w:tcPr>
            <w:tcW w:w="1498" w:type="dxa"/>
          </w:tcPr>
          <w:p w14:paraId="76E4E418" w14:textId="28ED7B68" w:rsidR="00C30A0C" w:rsidRDefault="001F4C97" w:rsidP="00424DD1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460F5A57" w14:textId="77777777" w:rsidR="00C30A0C" w:rsidRDefault="00C30A0C" w:rsidP="00424DD1">
            <w:pPr>
              <w:jc w:val="center"/>
            </w:pPr>
          </w:p>
        </w:tc>
      </w:tr>
      <w:tr w:rsidR="00C30A0C" w14:paraId="6599220F" w14:textId="77777777" w:rsidTr="00424DD1">
        <w:trPr>
          <w:trHeight w:val="153"/>
        </w:trPr>
        <w:tc>
          <w:tcPr>
            <w:tcW w:w="4815" w:type="dxa"/>
            <w:vMerge/>
          </w:tcPr>
          <w:p w14:paraId="473B9928" w14:textId="77777777" w:rsidR="00C30A0C" w:rsidRDefault="00C30A0C" w:rsidP="00C2443D"/>
        </w:tc>
        <w:tc>
          <w:tcPr>
            <w:tcW w:w="1498" w:type="dxa"/>
          </w:tcPr>
          <w:p w14:paraId="546F73D0" w14:textId="0C395EF3" w:rsidR="00C30A0C" w:rsidRDefault="001F4C97" w:rsidP="00424DD1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52BADC10" w14:textId="77777777" w:rsidR="00C30A0C" w:rsidRDefault="00C30A0C" w:rsidP="00424DD1">
            <w:pPr>
              <w:jc w:val="center"/>
            </w:pPr>
          </w:p>
        </w:tc>
      </w:tr>
      <w:tr w:rsidR="00C30A0C" w14:paraId="52E573CE" w14:textId="77777777" w:rsidTr="00424DD1">
        <w:trPr>
          <w:trHeight w:val="153"/>
        </w:trPr>
        <w:tc>
          <w:tcPr>
            <w:tcW w:w="4815" w:type="dxa"/>
            <w:vMerge/>
          </w:tcPr>
          <w:p w14:paraId="3EBC87E5" w14:textId="77777777" w:rsidR="00C30A0C" w:rsidRDefault="00C30A0C" w:rsidP="00C2443D"/>
        </w:tc>
        <w:tc>
          <w:tcPr>
            <w:tcW w:w="1498" w:type="dxa"/>
          </w:tcPr>
          <w:p w14:paraId="61B62BFD" w14:textId="5674FE37" w:rsidR="00C30A0C" w:rsidRDefault="001F4C97" w:rsidP="00424DD1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24C273E9" w14:textId="77777777" w:rsidR="00C30A0C" w:rsidRDefault="00C30A0C" w:rsidP="00424DD1">
            <w:pPr>
              <w:jc w:val="center"/>
            </w:pPr>
          </w:p>
        </w:tc>
      </w:tr>
      <w:tr w:rsidR="001F4C97" w14:paraId="6704E019" w14:textId="77777777" w:rsidTr="00424DD1">
        <w:trPr>
          <w:trHeight w:val="339"/>
        </w:trPr>
        <w:tc>
          <w:tcPr>
            <w:tcW w:w="4815" w:type="dxa"/>
            <w:vMerge w:val="restart"/>
          </w:tcPr>
          <w:p w14:paraId="626C1B74" w14:textId="7BD76CAD" w:rsidR="001F4C97" w:rsidRDefault="001F4C97" w:rsidP="001F4C97">
            <w:r w:rsidRPr="00424DD1">
              <w:rPr>
                <w:b/>
                <w:bCs/>
              </w:rPr>
              <w:t>Ertragsquote:</w:t>
            </w:r>
            <w:r>
              <w:br/>
              <w:t>Summe aus Kapitalerträgen, Risiko- und übrigen Ergebnis (gemäß § 15 MindZV), freier RfB sowie hälftiger Bewertungsreserven in % der Deckungsrückstellungen</w:t>
            </w:r>
          </w:p>
        </w:tc>
        <w:tc>
          <w:tcPr>
            <w:tcW w:w="1498" w:type="dxa"/>
          </w:tcPr>
          <w:p w14:paraId="6866243A" w14:textId="50D2A979" w:rsidR="001F4C97" w:rsidRDefault="001F4C97" w:rsidP="001F4C97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3188C546" w14:textId="77777777" w:rsidR="001F4C97" w:rsidRDefault="001F4C97" w:rsidP="001F4C97">
            <w:pPr>
              <w:jc w:val="center"/>
            </w:pPr>
          </w:p>
        </w:tc>
      </w:tr>
      <w:tr w:rsidR="001F4C97" w14:paraId="4B1AB790" w14:textId="77777777" w:rsidTr="00424DD1">
        <w:trPr>
          <w:trHeight w:val="339"/>
        </w:trPr>
        <w:tc>
          <w:tcPr>
            <w:tcW w:w="4815" w:type="dxa"/>
            <w:vMerge/>
          </w:tcPr>
          <w:p w14:paraId="501A9D94" w14:textId="77777777" w:rsidR="001F4C97" w:rsidRDefault="001F4C97" w:rsidP="001F4C97"/>
        </w:tc>
        <w:tc>
          <w:tcPr>
            <w:tcW w:w="1498" w:type="dxa"/>
          </w:tcPr>
          <w:p w14:paraId="281C1E51" w14:textId="255DFB4E" w:rsidR="001F4C97" w:rsidRDefault="001F4C97" w:rsidP="001F4C97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59C3E450" w14:textId="77777777" w:rsidR="001F4C97" w:rsidRDefault="001F4C97" w:rsidP="001F4C97">
            <w:pPr>
              <w:jc w:val="center"/>
            </w:pPr>
          </w:p>
        </w:tc>
      </w:tr>
      <w:tr w:rsidR="001F4C97" w14:paraId="046AF3A7" w14:textId="77777777" w:rsidTr="00424DD1">
        <w:trPr>
          <w:trHeight w:val="339"/>
        </w:trPr>
        <w:tc>
          <w:tcPr>
            <w:tcW w:w="4815" w:type="dxa"/>
            <w:vMerge/>
          </w:tcPr>
          <w:p w14:paraId="5B00FBBB" w14:textId="77777777" w:rsidR="001F4C97" w:rsidRDefault="001F4C97" w:rsidP="001F4C97"/>
        </w:tc>
        <w:tc>
          <w:tcPr>
            <w:tcW w:w="1498" w:type="dxa"/>
          </w:tcPr>
          <w:p w14:paraId="4FC62EC4" w14:textId="11EC8F0E" w:rsidR="001F4C97" w:rsidRDefault="001F4C97" w:rsidP="001F4C97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00FCFC62" w14:textId="77777777" w:rsidR="001F4C97" w:rsidRDefault="001F4C97" w:rsidP="001F4C97">
            <w:pPr>
              <w:jc w:val="center"/>
            </w:pPr>
          </w:p>
        </w:tc>
      </w:tr>
      <w:tr w:rsidR="001F4C97" w14:paraId="3AFA2125" w14:textId="77777777" w:rsidTr="00424DD1">
        <w:trPr>
          <w:trHeight w:val="339"/>
        </w:trPr>
        <w:tc>
          <w:tcPr>
            <w:tcW w:w="4815" w:type="dxa"/>
            <w:vMerge/>
          </w:tcPr>
          <w:p w14:paraId="1611FC0D" w14:textId="77777777" w:rsidR="001F4C97" w:rsidRDefault="001F4C97" w:rsidP="001F4C97"/>
        </w:tc>
        <w:tc>
          <w:tcPr>
            <w:tcW w:w="1498" w:type="dxa"/>
          </w:tcPr>
          <w:p w14:paraId="4AFF4E67" w14:textId="0A872F95" w:rsidR="001F4C97" w:rsidRDefault="001F4C97" w:rsidP="001F4C97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3F6FB185" w14:textId="77777777" w:rsidR="001F4C97" w:rsidRDefault="001F4C97" w:rsidP="001F4C97">
            <w:pPr>
              <w:jc w:val="center"/>
            </w:pPr>
          </w:p>
        </w:tc>
      </w:tr>
      <w:tr w:rsidR="001F4C97" w14:paraId="02894766" w14:textId="77777777" w:rsidTr="00424DD1">
        <w:trPr>
          <w:trHeight w:val="339"/>
        </w:trPr>
        <w:tc>
          <w:tcPr>
            <w:tcW w:w="4815" w:type="dxa"/>
            <w:vMerge/>
          </w:tcPr>
          <w:p w14:paraId="28D65C83" w14:textId="77777777" w:rsidR="001F4C97" w:rsidRDefault="001F4C97" w:rsidP="001F4C97"/>
        </w:tc>
        <w:tc>
          <w:tcPr>
            <w:tcW w:w="1498" w:type="dxa"/>
          </w:tcPr>
          <w:p w14:paraId="42A7DFC9" w14:textId="4F6D7F12" w:rsidR="001F4C97" w:rsidRDefault="001F4C97" w:rsidP="001F4C97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D4105D3" w14:textId="77777777" w:rsidR="001F4C97" w:rsidRDefault="001F4C97" w:rsidP="001F4C97">
            <w:pPr>
              <w:jc w:val="center"/>
            </w:pPr>
          </w:p>
        </w:tc>
      </w:tr>
      <w:tr w:rsidR="001F4C97" w14:paraId="056DFED0" w14:textId="77777777" w:rsidTr="00424DD1">
        <w:trPr>
          <w:trHeight w:val="384"/>
        </w:trPr>
        <w:tc>
          <w:tcPr>
            <w:tcW w:w="4815" w:type="dxa"/>
            <w:vMerge w:val="restart"/>
          </w:tcPr>
          <w:p w14:paraId="2C276565" w14:textId="77777777" w:rsidR="001F4C97" w:rsidRDefault="001F4C97" w:rsidP="001F4C97">
            <w:r w:rsidRPr="00424DD1">
              <w:rPr>
                <w:b/>
                <w:bCs/>
              </w:rPr>
              <w:t>Gesamtreservequote:</w:t>
            </w:r>
            <w:r>
              <w:br/>
              <w:t>Summe aus der Bewertungsreserven, der freien RfB und des Schlussüberschussanteilfonds (SÜAF) in % des Bestandes an Kapitalanlagen (ohne Kapitalanlagen der fondsgebundenen Lebensversicherung)</w:t>
            </w:r>
          </w:p>
          <w:p w14:paraId="41161ED6" w14:textId="60C293C0" w:rsidR="001F4C97" w:rsidRDefault="001F4C97" w:rsidP="001F4C97">
            <w:r>
              <w:t>(stille Reserven)</w:t>
            </w:r>
          </w:p>
        </w:tc>
        <w:tc>
          <w:tcPr>
            <w:tcW w:w="1498" w:type="dxa"/>
          </w:tcPr>
          <w:p w14:paraId="08A9C5F9" w14:textId="2687F40F" w:rsidR="001F4C97" w:rsidRDefault="001F4C97" w:rsidP="001F4C97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741C86D8" w14:textId="77777777" w:rsidR="001F4C97" w:rsidRDefault="001F4C97" w:rsidP="001F4C97">
            <w:pPr>
              <w:jc w:val="center"/>
            </w:pPr>
          </w:p>
        </w:tc>
      </w:tr>
      <w:tr w:rsidR="001F4C97" w14:paraId="55BE7F9A" w14:textId="77777777" w:rsidTr="00424DD1">
        <w:trPr>
          <w:trHeight w:val="384"/>
        </w:trPr>
        <w:tc>
          <w:tcPr>
            <w:tcW w:w="4815" w:type="dxa"/>
            <w:vMerge/>
          </w:tcPr>
          <w:p w14:paraId="44EF171F" w14:textId="77777777" w:rsidR="001F4C97" w:rsidRDefault="001F4C97" w:rsidP="001F4C97"/>
        </w:tc>
        <w:tc>
          <w:tcPr>
            <w:tcW w:w="1498" w:type="dxa"/>
          </w:tcPr>
          <w:p w14:paraId="2356DE00" w14:textId="54BA44C4" w:rsidR="001F4C97" w:rsidRDefault="001F4C97" w:rsidP="001F4C97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568F6264" w14:textId="77777777" w:rsidR="001F4C97" w:rsidRDefault="001F4C97" w:rsidP="001F4C97">
            <w:pPr>
              <w:jc w:val="center"/>
            </w:pPr>
          </w:p>
        </w:tc>
      </w:tr>
      <w:tr w:rsidR="001F4C97" w14:paraId="383C7CD1" w14:textId="77777777" w:rsidTr="00424DD1">
        <w:trPr>
          <w:trHeight w:val="384"/>
        </w:trPr>
        <w:tc>
          <w:tcPr>
            <w:tcW w:w="4815" w:type="dxa"/>
            <w:vMerge/>
          </w:tcPr>
          <w:p w14:paraId="083218A8" w14:textId="77777777" w:rsidR="001F4C97" w:rsidRDefault="001F4C97" w:rsidP="001F4C97"/>
        </w:tc>
        <w:tc>
          <w:tcPr>
            <w:tcW w:w="1498" w:type="dxa"/>
          </w:tcPr>
          <w:p w14:paraId="04E8931E" w14:textId="0756ADC1" w:rsidR="001F4C97" w:rsidRDefault="001F4C97" w:rsidP="001F4C97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69608E35" w14:textId="77777777" w:rsidR="001F4C97" w:rsidRDefault="001F4C97" w:rsidP="001F4C97">
            <w:pPr>
              <w:jc w:val="center"/>
            </w:pPr>
          </w:p>
        </w:tc>
      </w:tr>
      <w:tr w:rsidR="001F4C97" w14:paraId="582781D2" w14:textId="77777777" w:rsidTr="00424DD1">
        <w:trPr>
          <w:trHeight w:val="384"/>
        </w:trPr>
        <w:tc>
          <w:tcPr>
            <w:tcW w:w="4815" w:type="dxa"/>
            <w:vMerge/>
          </w:tcPr>
          <w:p w14:paraId="038D378B" w14:textId="77777777" w:rsidR="001F4C97" w:rsidRDefault="001F4C97" w:rsidP="001F4C97"/>
        </w:tc>
        <w:tc>
          <w:tcPr>
            <w:tcW w:w="1498" w:type="dxa"/>
          </w:tcPr>
          <w:p w14:paraId="5B988C43" w14:textId="7A8C0B8F" w:rsidR="001F4C97" w:rsidRDefault="001F4C97" w:rsidP="001F4C97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0649CC19" w14:textId="77777777" w:rsidR="001F4C97" w:rsidRDefault="001F4C97" w:rsidP="001F4C97">
            <w:pPr>
              <w:jc w:val="center"/>
            </w:pPr>
          </w:p>
        </w:tc>
      </w:tr>
      <w:tr w:rsidR="001F4C97" w14:paraId="1D8F1596" w14:textId="77777777" w:rsidTr="00424DD1">
        <w:trPr>
          <w:trHeight w:val="384"/>
        </w:trPr>
        <w:tc>
          <w:tcPr>
            <w:tcW w:w="4815" w:type="dxa"/>
            <w:vMerge/>
          </w:tcPr>
          <w:p w14:paraId="7EAC2B9A" w14:textId="77777777" w:rsidR="001F4C97" w:rsidRDefault="001F4C97" w:rsidP="001F4C97"/>
        </w:tc>
        <w:tc>
          <w:tcPr>
            <w:tcW w:w="1498" w:type="dxa"/>
          </w:tcPr>
          <w:p w14:paraId="2E11BCBD" w14:textId="631C0D00" w:rsidR="001F4C97" w:rsidRDefault="001F4C97" w:rsidP="001F4C97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798279FF" w14:textId="77777777" w:rsidR="001F4C97" w:rsidRDefault="001F4C97" w:rsidP="001F4C97">
            <w:pPr>
              <w:jc w:val="center"/>
            </w:pPr>
          </w:p>
        </w:tc>
      </w:tr>
      <w:tr w:rsidR="001F4C97" w14:paraId="1E22D857" w14:textId="77777777" w:rsidTr="00424DD1">
        <w:trPr>
          <w:trHeight w:val="153"/>
        </w:trPr>
        <w:tc>
          <w:tcPr>
            <w:tcW w:w="4815" w:type="dxa"/>
            <w:vMerge w:val="restart"/>
          </w:tcPr>
          <w:p w14:paraId="67D52C3B" w14:textId="7C9B1E1E" w:rsidR="001F4C97" w:rsidRDefault="001F4C97" w:rsidP="001F4C97">
            <w:r w:rsidRPr="00424DD1">
              <w:rPr>
                <w:b/>
                <w:bCs/>
              </w:rPr>
              <w:t>Beitragswachstum:</w:t>
            </w:r>
            <w:r>
              <w:br/>
              <w:t>Veränderung der Beitragseinnahmen in % zum Vorjahr</w:t>
            </w:r>
          </w:p>
        </w:tc>
        <w:tc>
          <w:tcPr>
            <w:tcW w:w="1498" w:type="dxa"/>
          </w:tcPr>
          <w:p w14:paraId="780EB5E3" w14:textId="270EC2D5" w:rsidR="001F4C97" w:rsidRDefault="001F4C97" w:rsidP="001F4C97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6764B93A" w14:textId="77777777" w:rsidR="001F4C97" w:rsidRDefault="001F4C97" w:rsidP="001F4C97">
            <w:pPr>
              <w:jc w:val="center"/>
            </w:pPr>
          </w:p>
        </w:tc>
      </w:tr>
      <w:tr w:rsidR="001F4C97" w14:paraId="34122DF4" w14:textId="77777777" w:rsidTr="00424DD1">
        <w:trPr>
          <w:trHeight w:val="153"/>
        </w:trPr>
        <w:tc>
          <w:tcPr>
            <w:tcW w:w="4815" w:type="dxa"/>
            <w:vMerge/>
          </w:tcPr>
          <w:p w14:paraId="260214AD" w14:textId="77777777" w:rsidR="001F4C97" w:rsidRDefault="001F4C97" w:rsidP="001F4C97"/>
        </w:tc>
        <w:tc>
          <w:tcPr>
            <w:tcW w:w="1498" w:type="dxa"/>
          </w:tcPr>
          <w:p w14:paraId="38DFEEAA" w14:textId="68E94CBE" w:rsidR="001F4C97" w:rsidRDefault="001F4C97" w:rsidP="001F4C97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01D3C3FB" w14:textId="77777777" w:rsidR="001F4C97" w:rsidRDefault="001F4C97" w:rsidP="001F4C97">
            <w:pPr>
              <w:jc w:val="center"/>
            </w:pPr>
          </w:p>
        </w:tc>
      </w:tr>
      <w:tr w:rsidR="001F4C97" w14:paraId="7DF35619" w14:textId="77777777" w:rsidTr="00424DD1">
        <w:trPr>
          <w:trHeight w:val="153"/>
        </w:trPr>
        <w:tc>
          <w:tcPr>
            <w:tcW w:w="4815" w:type="dxa"/>
            <w:vMerge/>
          </w:tcPr>
          <w:p w14:paraId="3879C535" w14:textId="77777777" w:rsidR="001F4C97" w:rsidRDefault="001F4C97" w:rsidP="001F4C97"/>
        </w:tc>
        <w:tc>
          <w:tcPr>
            <w:tcW w:w="1498" w:type="dxa"/>
          </w:tcPr>
          <w:p w14:paraId="328F4B63" w14:textId="712BA653" w:rsidR="001F4C97" w:rsidRDefault="001F4C97" w:rsidP="001F4C97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3E4BD33B" w14:textId="77777777" w:rsidR="001F4C97" w:rsidRDefault="001F4C97" w:rsidP="001F4C97">
            <w:pPr>
              <w:jc w:val="center"/>
            </w:pPr>
          </w:p>
        </w:tc>
      </w:tr>
      <w:tr w:rsidR="001F4C97" w14:paraId="46546DE8" w14:textId="77777777" w:rsidTr="00424DD1">
        <w:trPr>
          <w:trHeight w:val="153"/>
        </w:trPr>
        <w:tc>
          <w:tcPr>
            <w:tcW w:w="4815" w:type="dxa"/>
            <w:vMerge/>
          </w:tcPr>
          <w:p w14:paraId="7B3AEAD9" w14:textId="77777777" w:rsidR="001F4C97" w:rsidRDefault="001F4C97" w:rsidP="001F4C97"/>
        </w:tc>
        <w:tc>
          <w:tcPr>
            <w:tcW w:w="1498" w:type="dxa"/>
          </w:tcPr>
          <w:p w14:paraId="1E508B15" w14:textId="2994B1C1" w:rsidR="001F4C97" w:rsidRDefault="001F4C97" w:rsidP="001F4C97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12F46F09" w14:textId="77777777" w:rsidR="001F4C97" w:rsidRDefault="001F4C97" w:rsidP="001F4C97">
            <w:pPr>
              <w:jc w:val="center"/>
            </w:pPr>
          </w:p>
        </w:tc>
      </w:tr>
      <w:tr w:rsidR="001F4C97" w14:paraId="21DB5373" w14:textId="77777777" w:rsidTr="00424DD1">
        <w:trPr>
          <w:trHeight w:val="153"/>
        </w:trPr>
        <w:tc>
          <w:tcPr>
            <w:tcW w:w="4815" w:type="dxa"/>
            <w:vMerge/>
          </w:tcPr>
          <w:p w14:paraId="30093B9E" w14:textId="77777777" w:rsidR="001F4C97" w:rsidRDefault="001F4C97" w:rsidP="001F4C97"/>
        </w:tc>
        <w:tc>
          <w:tcPr>
            <w:tcW w:w="1498" w:type="dxa"/>
          </w:tcPr>
          <w:p w14:paraId="6D40EA2C" w14:textId="26056377" w:rsidR="001F4C97" w:rsidRDefault="001F4C97" w:rsidP="001F4C97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6E6488A7" w14:textId="77777777" w:rsidR="001F4C97" w:rsidRDefault="001F4C97" w:rsidP="001F4C97">
            <w:pPr>
              <w:jc w:val="center"/>
            </w:pPr>
          </w:p>
        </w:tc>
      </w:tr>
      <w:tr w:rsidR="001F4C97" w14:paraId="705BFD36" w14:textId="77777777" w:rsidTr="00424DD1">
        <w:trPr>
          <w:trHeight w:val="291"/>
        </w:trPr>
        <w:tc>
          <w:tcPr>
            <w:tcW w:w="4815" w:type="dxa"/>
            <w:vMerge w:val="restart"/>
          </w:tcPr>
          <w:p w14:paraId="39D23528" w14:textId="66012D46" w:rsidR="001F4C97" w:rsidRDefault="001F4C97" w:rsidP="001F4C97">
            <w:r w:rsidRPr="00424DD1">
              <w:rPr>
                <w:b/>
                <w:bCs/>
              </w:rPr>
              <w:lastRenderedPageBreak/>
              <w:t>Sicherheitsmittelquote:</w:t>
            </w:r>
            <w:r>
              <w:br/>
              <w:t>Summe aus Eigenkapital, Schlussüberschussanteilsfonds, freier RfB und Bestand der Zinszusatzreserve in % der mittleren Brutto-Deckungsrückstellung</w:t>
            </w:r>
          </w:p>
        </w:tc>
        <w:tc>
          <w:tcPr>
            <w:tcW w:w="1498" w:type="dxa"/>
          </w:tcPr>
          <w:p w14:paraId="504E182C" w14:textId="063570D2" w:rsidR="001F4C97" w:rsidRDefault="001F4C97" w:rsidP="001F4C97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5F022540" w14:textId="77777777" w:rsidR="001F4C97" w:rsidRDefault="001F4C97" w:rsidP="001F4C97">
            <w:pPr>
              <w:jc w:val="center"/>
            </w:pPr>
          </w:p>
        </w:tc>
      </w:tr>
      <w:tr w:rsidR="001F4C97" w14:paraId="14943293" w14:textId="77777777" w:rsidTr="00424DD1">
        <w:trPr>
          <w:trHeight w:val="291"/>
        </w:trPr>
        <w:tc>
          <w:tcPr>
            <w:tcW w:w="4815" w:type="dxa"/>
            <w:vMerge/>
          </w:tcPr>
          <w:p w14:paraId="56316C42" w14:textId="77777777" w:rsidR="001F4C97" w:rsidRDefault="001F4C97" w:rsidP="001F4C97"/>
        </w:tc>
        <w:tc>
          <w:tcPr>
            <w:tcW w:w="1498" w:type="dxa"/>
          </w:tcPr>
          <w:p w14:paraId="411306A2" w14:textId="6A9912C1" w:rsidR="001F4C97" w:rsidRDefault="001F4C97" w:rsidP="001F4C97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11F2397D" w14:textId="77777777" w:rsidR="001F4C97" w:rsidRDefault="001F4C97" w:rsidP="001F4C97">
            <w:pPr>
              <w:jc w:val="center"/>
            </w:pPr>
          </w:p>
        </w:tc>
      </w:tr>
      <w:tr w:rsidR="001F4C97" w14:paraId="50BAD458" w14:textId="77777777" w:rsidTr="00424DD1">
        <w:trPr>
          <w:trHeight w:val="291"/>
        </w:trPr>
        <w:tc>
          <w:tcPr>
            <w:tcW w:w="4815" w:type="dxa"/>
            <w:vMerge/>
          </w:tcPr>
          <w:p w14:paraId="1464F3CB" w14:textId="77777777" w:rsidR="001F4C97" w:rsidRDefault="001F4C97" w:rsidP="001F4C97"/>
        </w:tc>
        <w:tc>
          <w:tcPr>
            <w:tcW w:w="1498" w:type="dxa"/>
          </w:tcPr>
          <w:p w14:paraId="7FE963AC" w14:textId="52F1E8D3" w:rsidR="001F4C97" w:rsidRDefault="001F4C97" w:rsidP="001F4C97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37A1AEC7" w14:textId="77777777" w:rsidR="001F4C97" w:rsidRDefault="001F4C97" w:rsidP="001F4C97">
            <w:pPr>
              <w:jc w:val="center"/>
            </w:pPr>
          </w:p>
        </w:tc>
      </w:tr>
      <w:tr w:rsidR="001F4C97" w14:paraId="7B87CE8F" w14:textId="77777777" w:rsidTr="00424DD1">
        <w:trPr>
          <w:trHeight w:val="291"/>
        </w:trPr>
        <w:tc>
          <w:tcPr>
            <w:tcW w:w="4815" w:type="dxa"/>
            <w:vMerge/>
          </w:tcPr>
          <w:p w14:paraId="2A711BD2" w14:textId="77777777" w:rsidR="001F4C97" w:rsidRDefault="001F4C97" w:rsidP="001F4C97"/>
        </w:tc>
        <w:tc>
          <w:tcPr>
            <w:tcW w:w="1498" w:type="dxa"/>
          </w:tcPr>
          <w:p w14:paraId="504517B0" w14:textId="6482311E" w:rsidR="001F4C97" w:rsidRDefault="001F4C97" w:rsidP="001F4C97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05AA90F6" w14:textId="77777777" w:rsidR="001F4C97" w:rsidRDefault="001F4C97" w:rsidP="001F4C97">
            <w:pPr>
              <w:jc w:val="center"/>
            </w:pPr>
          </w:p>
        </w:tc>
      </w:tr>
      <w:tr w:rsidR="001F4C97" w14:paraId="77F954CA" w14:textId="77777777" w:rsidTr="00424DD1">
        <w:trPr>
          <w:trHeight w:val="291"/>
        </w:trPr>
        <w:tc>
          <w:tcPr>
            <w:tcW w:w="4815" w:type="dxa"/>
            <w:vMerge/>
          </w:tcPr>
          <w:p w14:paraId="240C2FB3" w14:textId="77777777" w:rsidR="001F4C97" w:rsidRDefault="001F4C97" w:rsidP="001F4C97"/>
        </w:tc>
        <w:tc>
          <w:tcPr>
            <w:tcW w:w="1498" w:type="dxa"/>
          </w:tcPr>
          <w:p w14:paraId="028EA14D" w14:textId="1B3C11B7" w:rsidR="001F4C97" w:rsidRDefault="001F4C97" w:rsidP="001F4C97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4CEAE16" w14:textId="77777777" w:rsidR="001F4C97" w:rsidRDefault="001F4C97" w:rsidP="001F4C97">
            <w:pPr>
              <w:jc w:val="center"/>
            </w:pPr>
          </w:p>
        </w:tc>
      </w:tr>
      <w:tr w:rsidR="001F4C97" w14:paraId="291FB034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140DEF37" w14:textId="798A677F" w:rsidR="001F4C97" w:rsidRDefault="001F4C97" w:rsidP="001F4C97">
            <w:r w:rsidRPr="00424DD1">
              <w:rPr>
                <w:b/>
                <w:bCs/>
              </w:rPr>
              <w:t>RfB-Zuführungsquote:</w:t>
            </w:r>
            <w:r>
              <w:br/>
              <w:t>Aufwendungen für Beitragserstattungen in % der verdienten Bruttobeiträge</w:t>
            </w:r>
          </w:p>
        </w:tc>
        <w:tc>
          <w:tcPr>
            <w:tcW w:w="1498" w:type="dxa"/>
          </w:tcPr>
          <w:p w14:paraId="759EC859" w14:textId="5641C411" w:rsidR="001F4C97" w:rsidRDefault="001F4C97" w:rsidP="001F4C97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67790773" w14:textId="77777777" w:rsidR="001F4C97" w:rsidRDefault="001F4C97" w:rsidP="001F4C97">
            <w:pPr>
              <w:jc w:val="center"/>
            </w:pPr>
          </w:p>
        </w:tc>
      </w:tr>
      <w:tr w:rsidR="001F4C97" w14:paraId="205AA799" w14:textId="77777777" w:rsidTr="00424DD1">
        <w:trPr>
          <w:trHeight w:val="201"/>
        </w:trPr>
        <w:tc>
          <w:tcPr>
            <w:tcW w:w="4815" w:type="dxa"/>
            <w:vMerge/>
          </w:tcPr>
          <w:p w14:paraId="6AFEF614" w14:textId="77777777" w:rsidR="001F4C97" w:rsidRDefault="001F4C97" w:rsidP="001F4C97"/>
        </w:tc>
        <w:tc>
          <w:tcPr>
            <w:tcW w:w="1498" w:type="dxa"/>
          </w:tcPr>
          <w:p w14:paraId="523343C4" w14:textId="3E314554" w:rsidR="001F4C97" w:rsidRDefault="001F4C97" w:rsidP="001F4C97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13BBA2A1" w14:textId="77777777" w:rsidR="001F4C97" w:rsidRDefault="001F4C97" w:rsidP="001F4C97">
            <w:pPr>
              <w:jc w:val="center"/>
            </w:pPr>
          </w:p>
        </w:tc>
      </w:tr>
      <w:tr w:rsidR="001F4C97" w14:paraId="355333FD" w14:textId="77777777" w:rsidTr="00424DD1">
        <w:trPr>
          <w:trHeight w:val="201"/>
        </w:trPr>
        <w:tc>
          <w:tcPr>
            <w:tcW w:w="4815" w:type="dxa"/>
            <w:vMerge/>
          </w:tcPr>
          <w:p w14:paraId="50DC5965" w14:textId="77777777" w:rsidR="001F4C97" w:rsidRDefault="001F4C97" w:rsidP="001F4C97"/>
        </w:tc>
        <w:tc>
          <w:tcPr>
            <w:tcW w:w="1498" w:type="dxa"/>
          </w:tcPr>
          <w:p w14:paraId="305E561A" w14:textId="6AE002FC" w:rsidR="001F4C97" w:rsidRDefault="001F4C97" w:rsidP="001F4C97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2E19F831" w14:textId="77777777" w:rsidR="001F4C97" w:rsidRDefault="001F4C97" w:rsidP="001F4C97">
            <w:pPr>
              <w:jc w:val="center"/>
            </w:pPr>
          </w:p>
        </w:tc>
      </w:tr>
      <w:tr w:rsidR="001F4C97" w14:paraId="16E147F4" w14:textId="77777777" w:rsidTr="00424DD1">
        <w:trPr>
          <w:trHeight w:val="201"/>
        </w:trPr>
        <w:tc>
          <w:tcPr>
            <w:tcW w:w="4815" w:type="dxa"/>
            <w:vMerge/>
          </w:tcPr>
          <w:p w14:paraId="53FE2FA0" w14:textId="77777777" w:rsidR="001F4C97" w:rsidRDefault="001F4C97" w:rsidP="001F4C97"/>
        </w:tc>
        <w:tc>
          <w:tcPr>
            <w:tcW w:w="1498" w:type="dxa"/>
          </w:tcPr>
          <w:p w14:paraId="5975E83D" w14:textId="4D6CA87F" w:rsidR="001F4C97" w:rsidRDefault="001F4C97" w:rsidP="001F4C97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1B5B4135" w14:textId="77777777" w:rsidR="001F4C97" w:rsidRDefault="001F4C97" w:rsidP="001F4C97">
            <w:pPr>
              <w:jc w:val="center"/>
            </w:pPr>
          </w:p>
        </w:tc>
      </w:tr>
      <w:tr w:rsidR="001F4C97" w14:paraId="32B308FE" w14:textId="77777777" w:rsidTr="00424DD1">
        <w:trPr>
          <w:trHeight w:val="201"/>
        </w:trPr>
        <w:tc>
          <w:tcPr>
            <w:tcW w:w="4815" w:type="dxa"/>
            <w:vMerge/>
          </w:tcPr>
          <w:p w14:paraId="5B9209DF" w14:textId="77777777" w:rsidR="001F4C97" w:rsidRDefault="001F4C97" w:rsidP="001F4C97"/>
        </w:tc>
        <w:tc>
          <w:tcPr>
            <w:tcW w:w="1498" w:type="dxa"/>
          </w:tcPr>
          <w:p w14:paraId="0C918CA0" w14:textId="0B205206" w:rsidR="001F4C97" w:rsidRDefault="001F4C97" w:rsidP="001F4C97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46CC9D15" w14:textId="77777777" w:rsidR="001F4C97" w:rsidRDefault="001F4C97" w:rsidP="001F4C97">
            <w:pPr>
              <w:jc w:val="center"/>
            </w:pPr>
          </w:p>
        </w:tc>
      </w:tr>
      <w:tr w:rsidR="001F4C97" w14:paraId="424F4609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46120BD1" w14:textId="10BB708C" w:rsidR="001F4C97" w:rsidRDefault="001F4C97" w:rsidP="001F4C97">
            <w:r w:rsidRPr="00424DD1">
              <w:rPr>
                <w:b/>
                <w:bCs/>
              </w:rPr>
              <w:t>Nettoverzinsung:</w:t>
            </w:r>
            <w:r>
              <w:br/>
              <w:t>Nettoergebnis aus Kapitalanalgen in % des mittleren Jahresbestandes an Kapitalanlagen</w:t>
            </w:r>
          </w:p>
        </w:tc>
        <w:tc>
          <w:tcPr>
            <w:tcW w:w="1498" w:type="dxa"/>
          </w:tcPr>
          <w:p w14:paraId="3D5C37CE" w14:textId="08660544" w:rsidR="001F4C97" w:rsidRDefault="001F4C97" w:rsidP="001F4C97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15D5B361" w14:textId="77777777" w:rsidR="001F4C97" w:rsidRDefault="001F4C97" w:rsidP="001F4C97">
            <w:pPr>
              <w:jc w:val="center"/>
            </w:pPr>
          </w:p>
        </w:tc>
      </w:tr>
      <w:tr w:rsidR="001F4C97" w14:paraId="021C569D" w14:textId="77777777" w:rsidTr="00424DD1">
        <w:trPr>
          <w:trHeight w:val="201"/>
        </w:trPr>
        <w:tc>
          <w:tcPr>
            <w:tcW w:w="4815" w:type="dxa"/>
            <w:vMerge/>
          </w:tcPr>
          <w:p w14:paraId="4AB4B54E" w14:textId="77777777" w:rsidR="001F4C97" w:rsidRDefault="001F4C97" w:rsidP="001F4C97"/>
        </w:tc>
        <w:tc>
          <w:tcPr>
            <w:tcW w:w="1498" w:type="dxa"/>
          </w:tcPr>
          <w:p w14:paraId="119C60D5" w14:textId="7B8368D7" w:rsidR="001F4C97" w:rsidRDefault="001F4C97" w:rsidP="001F4C97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373B89A5" w14:textId="77777777" w:rsidR="001F4C97" w:rsidRDefault="001F4C97" w:rsidP="001F4C97">
            <w:pPr>
              <w:jc w:val="center"/>
            </w:pPr>
          </w:p>
        </w:tc>
      </w:tr>
      <w:tr w:rsidR="001F4C97" w14:paraId="416B5493" w14:textId="77777777" w:rsidTr="00424DD1">
        <w:trPr>
          <w:trHeight w:val="201"/>
        </w:trPr>
        <w:tc>
          <w:tcPr>
            <w:tcW w:w="4815" w:type="dxa"/>
            <w:vMerge/>
          </w:tcPr>
          <w:p w14:paraId="14336615" w14:textId="77777777" w:rsidR="001F4C97" w:rsidRDefault="001F4C97" w:rsidP="001F4C97"/>
        </w:tc>
        <w:tc>
          <w:tcPr>
            <w:tcW w:w="1498" w:type="dxa"/>
          </w:tcPr>
          <w:p w14:paraId="12DFEB15" w14:textId="43DC6A46" w:rsidR="001F4C97" w:rsidRDefault="001F4C97" w:rsidP="001F4C97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334A38A1" w14:textId="77777777" w:rsidR="001F4C97" w:rsidRDefault="001F4C97" w:rsidP="001F4C97">
            <w:pPr>
              <w:jc w:val="center"/>
            </w:pPr>
          </w:p>
        </w:tc>
      </w:tr>
      <w:tr w:rsidR="001F4C97" w14:paraId="526B8E7F" w14:textId="77777777" w:rsidTr="00424DD1">
        <w:trPr>
          <w:trHeight w:val="201"/>
        </w:trPr>
        <w:tc>
          <w:tcPr>
            <w:tcW w:w="4815" w:type="dxa"/>
            <w:vMerge/>
          </w:tcPr>
          <w:p w14:paraId="4D986E4F" w14:textId="77777777" w:rsidR="001F4C97" w:rsidRDefault="001F4C97" w:rsidP="001F4C97"/>
        </w:tc>
        <w:tc>
          <w:tcPr>
            <w:tcW w:w="1498" w:type="dxa"/>
          </w:tcPr>
          <w:p w14:paraId="6BCC9D8B" w14:textId="040BE3E1" w:rsidR="001F4C97" w:rsidRDefault="001F4C97" w:rsidP="001F4C97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23C4DD53" w14:textId="77777777" w:rsidR="001F4C97" w:rsidRDefault="001F4C97" w:rsidP="001F4C97">
            <w:pPr>
              <w:jc w:val="center"/>
            </w:pPr>
          </w:p>
        </w:tc>
      </w:tr>
      <w:tr w:rsidR="001F4C97" w14:paraId="53591EED" w14:textId="77777777" w:rsidTr="00424DD1">
        <w:trPr>
          <w:trHeight w:val="201"/>
        </w:trPr>
        <w:tc>
          <w:tcPr>
            <w:tcW w:w="4815" w:type="dxa"/>
            <w:vMerge/>
          </w:tcPr>
          <w:p w14:paraId="034673B5" w14:textId="77777777" w:rsidR="001F4C97" w:rsidRDefault="001F4C97" w:rsidP="001F4C97"/>
        </w:tc>
        <w:tc>
          <w:tcPr>
            <w:tcW w:w="1498" w:type="dxa"/>
          </w:tcPr>
          <w:p w14:paraId="40D1AADD" w14:textId="2CEBCA3E" w:rsidR="001F4C97" w:rsidRDefault="001F4C97" w:rsidP="001F4C97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4694BE66" w14:textId="77777777" w:rsidR="001F4C97" w:rsidRDefault="001F4C97" w:rsidP="001F4C97">
            <w:pPr>
              <w:jc w:val="center"/>
            </w:pPr>
          </w:p>
        </w:tc>
      </w:tr>
      <w:tr w:rsidR="001F4C97" w14:paraId="6F234C89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763EB124" w14:textId="7AA198C6" w:rsidR="001F4C97" w:rsidRDefault="001F4C97" w:rsidP="001F4C97">
            <w:r w:rsidRPr="00424DD1">
              <w:rPr>
                <w:b/>
                <w:bCs/>
              </w:rPr>
              <w:t>Abschlusskostenquote:</w:t>
            </w:r>
            <w:r>
              <w:br/>
              <w:t>Abschlussaufwendungen (brutto) in % der Beitragssumme des Neugeschäftes</w:t>
            </w:r>
          </w:p>
        </w:tc>
        <w:tc>
          <w:tcPr>
            <w:tcW w:w="1498" w:type="dxa"/>
          </w:tcPr>
          <w:p w14:paraId="5E1EA52B" w14:textId="04F28AB9" w:rsidR="001F4C97" w:rsidRDefault="001F4C97" w:rsidP="001F4C97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58B33C75" w14:textId="77777777" w:rsidR="001F4C97" w:rsidRDefault="001F4C97" w:rsidP="001F4C97">
            <w:pPr>
              <w:jc w:val="center"/>
            </w:pPr>
          </w:p>
        </w:tc>
      </w:tr>
      <w:tr w:rsidR="001F4C97" w14:paraId="113C0758" w14:textId="77777777" w:rsidTr="00424DD1">
        <w:trPr>
          <w:trHeight w:val="201"/>
        </w:trPr>
        <w:tc>
          <w:tcPr>
            <w:tcW w:w="4815" w:type="dxa"/>
            <w:vMerge/>
          </w:tcPr>
          <w:p w14:paraId="79AB4C57" w14:textId="77777777" w:rsidR="001F4C97" w:rsidRDefault="001F4C97" w:rsidP="001F4C97"/>
        </w:tc>
        <w:tc>
          <w:tcPr>
            <w:tcW w:w="1498" w:type="dxa"/>
          </w:tcPr>
          <w:p w14:paraId="3B9C8BCF" w14:textId="60376C5E" w:rsidR="001F4C97" w:rsidRDefault="001F4C97" w:rsidP="001F4C97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7FAC54BE" w14:textId="77777777" w:rsidR="001F4C97" w:rsidRDefault="001F4C97" w:rsidP="001F4C97">
            <w:pPr>
              <w:jc w:val="center"/>
            </w:pPr>
          </w:p>
        </w:tc>
      </w:tr>
      <w:tr w:rsidR="001F4C97" w14:paraId="0EDA9446" w14:textId="77777777" w:rsidTr="00424DD1">
        <w:trPr>
          <w:trHeight w:val="201"/>
        </w:trPr>
        <w:tc>
          <w:tcPr>
            <w:tcW w:w="4815" w:type="dxa"/>
            <w:vMerge/>
          </w:tcPr>
          <w:p w14:paraId="46F27A6F" w14:textId="77777777" w:rsidR="001F4C97" w:rsidRDefault="001F4C97" w:rsidP="001F4C97"/>
        </w:tc>
        <w:tc>
          <w:tcPr>
            <w:tcW w:w="1498" w:type="dxa"/>
          </w:tcPr>
          <w:p w14:paraId="5F4FC864" w14:textId="7F02CB94" w:rsidR="001F4C97" w:rsidRDefault="001F4C97" w:rsidP="001F4C97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12C79CE4" w14:textId="77777777" w:rsidR="001F4C97" w:rsidRDefault="001F4C97" w:rsidP="001F4C97">
            <w:pPr>
              <w:jc w:val="center"/>
            </w:pPr>
          </w:p>
        </w:tc>
      </w:tr>
      <w:tr w:rsidR="001F4C97" w14:paraId="60BA3E32" w14:textId="77777777" w:rsidTr="00424DD1">
        <w:trPr>
          <w:trHeight w:val="201"/>
        </w:trPr>
        <w:tc>
          <w:tcPr>
            <w:tcW w:w="4815" w:type="dxa"/>
            <w:vMerge/>
          </w:tcPr>
          <w:p w14:paraId="7276F2CE" w14:textId="77777777" w:rsidR="001F4C97" w:rsidRDefault="001F4C97" w:rsidP="001F4C97"/>
        </w:tc>
        <w:tc>
          <w:tcPr>
            <w:tcW w:w="1498" w:type="dxa"/>
          </w:tcPr>
          <w:p w14:paraId="584DBD93" w14:textId="6B001723" w:rsidR="001F4C97" w:rsidRDefault="001F4C97" w:rsidP="001F4C97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396E8A3E" w14:textId="77777777" w:rsidR="001F4C97" w:rsidRDefault="001F4C97" w:rsidP="001F4C97">
            <w:pPr>
              <w:jc w:val="center"/>
            </w:pPr>
          </w:p>
        </w:tc>
      </w:tr>
      <w:tr w:rsidR="001F4C97" w14:paraId="6A5B7867" w14:textId="77777777" w:rsidTr="00424DD1">
        <w:trPr>
          <w:trHeight w:val="201"/>
        </w:trPr>
        <w:tc>
          <w:tcPr>
            <w:tcW w:w="4815" w:type="dxa"/>
            <w:vMerge/>
          </w:tcPr>
          <w:p w14:paraId="63F0DD8D" w14:textId="77777777" w:rsidR="001F4C97" w:rsidRDefault="001F4C97" w:rsidP="001F4C97"/>
        </w:tc>
        <w:tc>
          <w:tcPr>
            <w:tcW w:w="1498" w:type="dxa"/>
          </w:tcPr>
          <w:p w14:paraId="2A705ED0" w14:textId="5E463543" w:rsidR="001F4C97" w:rsidRDefault="001F4C97" w:rsidP="001F4C97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3F21D51" w14:textId="77777777" w:rsidR="001F4C97" w:rsidRDefault="001F4C97" w:rsidP="001F4C97">
            <w:pPr>
              <w:jc w:val="center"/>
            </w:pPr>
          </w:p>
        </w:tc>
      </w:tr>
      <w:tr w:rsidR="001F4C97" w14:paraId="182C0024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383C2386" w14:textId="1BC93B75" w:rsidR="001F4C97" w:rsidRDefault="001F4C97" w:rsidP="001F4C97">
            <w:r w:rsidRPr="00424DD1">
              <w:rPr>
                <w:b/>
                <w:bCs/>
              </w:rPr>
              <w:t>Verwaltungskostenquote:</w:t>
            </w:r>
            <w:r>
              <w:br/>
              <w:t>Verwaltungsaufwendungen (brutto) in % der verdienten Bruttobeiträge</w:t>
            </w:r>
          </w:p>
        </w:tc>
        <w:tc>
          <w:tcPr>
            <w:tcW w:w="1498" w:type="dxa"/>
          </w:tcPr>
          <w:p w14:paraId="762B99FA" w14:textId="4FAC3D9A" w:rsidR="001F4C97" w:rsidRDefault="001F4C97" w:rsidP="001F4C97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01BF04E9" w14:textId="77777777" w:rsidR="001F4C97" w:rsidRDefault="001F4C97" w:rsidP="001F4C97">
            <w:pPr>
              <w:jc w:val="center"/>
            </w:pPr>
          </w:p>
        </w:tc>
      </w:tr>
      <w:tr w:rsidR="001F4C97" w14:paraId="6496E68D" w14:textId="77777777" w:rsidTr="00424DD1">
        <w:trPr>
          <w:trHeight w:val="201"/>
        </w:trPr>
        <w:tc>
          <w:tcPr>
            <w:tcW w:w="4815" w:type="dxa"/>
            <w:vMerge/>
          </w:tcPr>
          <w:p w14:paraId="3D337F48" w14:textId="77777777" w:rsidR="001F4C97" w:rsidRDefault="001F4C97" w:rsidP="001F4C97"/>
        </w:tc>
        <w:tc>
          <w:tcPr>
            <w:tcW w:w="1498" w:type="dxa"/>
          </w:tcPr>
          <w:p w14:paraId="7BA6BE73" w14:textId="065A7251" w:rsidR="001F4C97" w:rsidRDefault="001F4C97" w:rsidP="001F4C97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46E5450D" w14:textId="77777777" w:rsidR="001F4C97" w:rsidRDefault="001F4C97" w:rsidP="001F4C97">
            <w:pPr>
              <w:jc w:val="center"/>
            </w:pPr>
          </w:p>
        </w:tc>
      </w:tr>
      <w:tr w:rsidR="001F4C97" w14:paraId="0809158B" w14:textId="77777777" w:rsidTr="00424DD1">
        <w:trPr>
          <w:trHeight w:val="201"/>
        </w:trPr>
        <w:tc>
          <w:tcPr>
            <w:tcW w:w="4815" w:type="dxa"/>
            <w:vMerge/>
          </w:tcPr>
          <w:p w14:paraId="0C179F78" w14:textId="77777777" w:rsidR="001F4C97" w:rsidRDefault="001F4C97" w:rsidP="001F4C97"/>
        </w:tc>
        <w:tc>
          <w:tcPr>
            <w:tcW w:w="1498" w:type="dxa"/>
          </w:tcPr>
          <w:p w14:paraId="014D75D2" w14:textId="7420EFD8" w:rsidR="001F4C97" w:rsidRDefault="001F4C97" w:rsidP="001F4C97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13ADA7BF" w14:textId="77777777" w:rsidR="001F4C97" w:rsidRDefault="001F4C97" w:rsidP="001F4C97">
            <w:pPr>
              <w:jc w:val="center"/>
            </w:pPr>
          </w:p>
        </w:tc>
      </w:tr>
      <w:tr w:rsidR="001F4C97" w14:paraId="18BCDACA" w14:textId="77777777" w:rsidTr="00424DD1">
        <w:trPr>
          <w:trHeight w:val="201"/>
        </w:trPr>
        <w:tc>
          <w:tcPr>
            <w:tcW w:w="4815" w:type="dxa"/>
            <w:vMerge/>
          </w:tcPr>
          <w:p w14:paraId="5F8C3B97" w14:textId="77777777" w:rsidR="001F4C97" w:rsidRDefault="001F4C97" w:rsidP="001F4C97"/>
        </w:tc>
        <w:tc>
          <w:tcPr>
            <w:tcW w:w="1498" w:type="dxa"/>
          </w:tcPr>
          <w:p w14:paraId="21D6F9FE" w14:textId="070F57C9" w:rsidR="001F4C97" w:rsidRDefault="001F4C97" w:rsidP="001F4C97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4F41573F" w14:textId="77777777" w:rsidR="001F4C97" w:rsidRDefault="001F4C97" w:rsidP="001F4C97">
            <w:pPr>
              <w:jc w:val="center"/>
            </w:pPr>
          </w:p>
        </w:tc>
      </w:tr>
      <w:tr w:rsidR="001F4C97" w14:paraId="0F7EDDAE" w14:textId="77777777" w:rsidTr="00424DD1">
        <w:trPr>
          <w:trHeight w:val="201"/>
        </w:trPr>
        <w:tc>
          <w:tcPr>
            <w:tcW w:w="4815" w:type="dxa"/>
            <w:vMerge/>
          </w:tcPr>
          <w:p w14:paraId="20223520" w14:textId="77777777" w:rsidR="001F4C97" w:rsidRDefault="001F4C97" w:rsidP="001F4C97"/>
        </w:tc>
        <w:tc>
          <w:tcPr>
            <w:tcW w:w="1498" w:type="dxa"/>
          </w:tcPr>
          <w:p w14:paraId="5B5CD9E0" w14:textId="1C1D92F1" w:rsidR="001F4C97" w:rsidRDefault="001F4C97" w:rsidP="001F4C97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141F4AA2" w14:textId="77777777" w:rsidR="001F4C97" w:rsidRDefault="001F4C97" w:rsidP="001F4C97">
            <w:pPr>
              <w:jc w:val="center"/>
            </w:pPr>
          </w:p>
        </w:tc>
      </w:tr>
      <w:tr w:rsidR="001F4C97" w14:paraId="5AA0A6E1" w14:textId="77777777" w:rsidTr="00424DD1">
        <w:trPr>
          <w:trHeight w:val="291"/>
        </w:trPr>
        <w:tc>
          <w:tcPr>
            <w:tcW w:w="4815" w:type="dxa"/>
            <w:vMerge w:val="restart"/>
          </w:tcPr>
          <w:p w14:paraId="6B0E1FF9" w14:textId="0EE2FC0D" w:rsidR="001F4C97" w:rsidRDefault="001F4C97" w:rsidP="001F4C97">
            <w:r w:rsidRPr="00424DD1">
              <w:rPr>
                <w:b/>
                <w:bCs/>
              </w:rPr>
              <w:t>Stornoquote:</w:t>
            </w:r>
            <w:r>
              <w:br/>
              <w:t>Rückkäufe und Umwandlung in beitragsfreien Versicherungen zuzüglich sonstiger vorzeitiger Abgänge in % des mittleren Jahresbestandes</w:t>
            </w:r>
          </w:p>
        </w:tc>
        <w:tc>
          <w:tcPr>
            <w:tcW w:w="1498" w:type="dxa"/>
          </w:tcPr>
          <w:p w14:paraId="17ED7B76" w14:textId="0DD05C1C" w:rsidR="001F4C97" w:rsidRDefault="001F4C97" w:rsidP="001F4C97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0CA615D8" w14:textId="77777777" w:rsidR="001F4C97" w:rsidRDefault="001F4C97" w:rsidP="001F4C97">
            <w:pPr>
              <w:jc w:val="center"/>
            </w:pPr>
          </w:p>
        </w:tc>
      </w:tr>
      <w:tr w:rsidR="001F4C97" w14:paraId="7C214A9D" w14:textId="77777777" w:rsidTr="00424DD1">
        <w:trPr>
          <w:trHeight w:val="291"/>
        </w:trPr>
        <w:tc>
          <w:tcPr>
            <w:tcW w:w="4815" w:type="dxa"/>
            <w:vMerge/>
          </w:tcPr>
          <w:p w14:paraId="4CF606C1" w14:textId="77777777" w:rsidR="001F4C97" w:rsidRDefault="001F4C97" w:rsidP="001F4C97"/>
        </w:tc>
        <w:tc>
          <w:tcPr>
            <w:tcW w:w="1498" w:type="dxa"/>
          </w:tcPr>
          <w:p w14:paraId="156DE831" w14:textId="410D9306" w:rsidR="001F4C97" w:rsidRDefault="001F4C97" w:rsidP="001F4C97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34715D9E" w14:textId="77777777" w:rsidR="001F4C97" w:rsidRDefault="001F4C97" w:rsidP="001F4C97">
            <w:pPr>
              <w:jc w:val="center"/>
            </w:pPr>
          </w:p>
        </w:tc>
      </w:tr>
      <w:tr w:rsidR="001F4C97" w14:paraId="3A16ACB7" w14:textId="77777777" w:rsidTr="00424DD1">
        <w:trPr>
          <w:trHeight w:val="291"/>
        </w:trPr>
        <w:tc>
          <w:tcPr>
            <w:tcW w:w="4815" w:type="dxa"/>
            <w:vMerge/>
          </w:tcPr>
          <w:p w14:paraId="24386F89" w14:textId="77777777" w:rsidR="001F4C97" w:rsidRDefault="001F4C97" w:rsidP="001F4C97"/>
        </w:tc>
        <w:tc>
          <w:tcPr>
            <w:tcW w:w="1498" w:type="dxa"/>
          </w:tcPr>
          <w:p w14:paraId="241B900C" w14:textId="3DA7F46A" w:rsidR="001F4C97" w:rsidRDefault="001F4C97" w:rsidP="001F4C97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5071D574" w14:textId="77777777" w:rsidR="001F4C97" w:rsidRDefault="001F4C97" w:rsidP="001F4C97">
            <w:pPr>
              <w:jc w:val="center"/>
            </w:pPr>
          </w:p>
        </w:tc>
      </w:tr>
      <w:tr w:rsidR="001F4C97" w14:paraId="3AC4201B" w14:textId="77777777" w:rsidTr="00424DD1">
        <w:trPr>
          <w:trHeight w:val="291"/>
        </w:trPr>
        <w:tc>
          <w:tcPr>
            <w:tcW w:w="4815" w:type="dxa"/>
            <w:vMerge/>
          </w:tcPr>
          <w:p w14:paraId="12ECBFB3" w14:textId="77777777" w:rsidR="001F4C97" w:rsidRDefault="001F4C97" w:rsidP="001F4C97"/>
        </w:tc>
        <w:tc>
          <w:tcPr>
            <w:tcW w:w="1498" w:type="dxa"/>
          </w:tcPr>
          <w:p w14:paraId="1F82F9FD" w14:textId="2BA8F130" w:rsidR="001F4C97" w:rsidRDefault="001F4C97" w:rsidP="001F4C97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7EBD2F14" w14:textId="77777777" w:rsidR="001F4C97" w:rsidRDefault="001F4C97" w:rsidP="001F4C97">
            <w:pPr>
              <w:jc w:val="center"/>
            </w:pPr>
          </w:p>
        </w:tc>
      </w:tr>
      <w:tr w:rsidR="001F4C97" w14:paraId="027B1808" w14:textId="77777777" w:rsidTr="00424DD1">
        <w:trPr>
          <w:trHeight w:val="291"/>
        </w:trPr>
        <w:tc>
          <w:tcPr>
            <w:tcW w:w="4815" w:type="dxa"/>
            <w:vMerge/>
          </w:tcPr>
          <w:p w14:paraId="11107FCE" w14:textId="77777777" w:rsidR="001F4C97" w:rsidRDefault="001F4C97" w:rsidP="001F4C97"/>
        </w:tc>
        <w:tc>
          <w:tcPr>
            <w:tcW w:w="1498" w:type="dxa"/>
          </w:tcPr>
          <w:p w14:paraId="4103CD10" w14:textId="396046D0" w:rsidR="001F4C97" w:rsidRDefault="001F4C97" w:rsidP="001F4C97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49DEC6BD" w14:textId="77777777" w:rsidR="001F4C97" w:rsidRDefault="001F4C97" w:rsidP="001F4C97">
            <w:pPr>
              <w:jc w:val="center"/>
            </w:pPr>
          </w:p>
        </w:tc>
      </w:tr>
      <w:tr w:rsidR="001F4C97" w14:paraId="219E51DD" w14:textId="77777777" w:rsidTr="00424DD1">
        <w:trPr>
          <w:trHeight w:val="246"/>
        </w:trPr>
        <w:tc>
          <w:tcPr>
            <w:tcW w:w="4815" w:type="dxa"/>
            <w:vMerge w:val="restart"/>
          </w:tcPr>
          <w:p w14:paraId="2956847C" w14:textId="77777777" w:rsidR="001F4C97" w:rsidRDefault="001F4C97" w:rsidP="001F4C97">
            <w:pPr>
              <w:rPr>
                <w:b/>
                <w:bCs/>
              </w:rPr>
            </w:pPr>
            <w:r w:rsidRPr="00D821E6">
              <w:rPr>
                <w:b/>
                <w:bCs/>
              </w:rPr>
              <w:t>Solvency II (SCR-Quote) ohne Übergang</w:t>
            </w:r>
            <w:r>
              <w:rPr>
                <w:b/>
                <w:bCs/>
              </w:rPr>
              <w:t>smaßnahmen und ohne Volatilitätsanpassung:</w:t>
            </w:r>
          </w:p>
          <w:p w14:paraId="602EF468" w14:textId="32364422" w:rsidR="001F4C97" w:rsidRPr="00D821E6" w:rsidRDefault="001F4C97" w:rsidP="001F4C97">
            <w:r>
              <w:t>Verhältnis von anrechnungsfähigen Eigenmitteln zur SCR-Bedeckung in %</w:t>
            </w:r>
          </w:p>
        </w:tc>
        <w:tc>
          <w:tcPr>
            <w:tcW w:w="1498" w:type="dxa"/>
          </w:tcPr>
          <w:p w14:paraId="04631E7D" w14:textId="4AA5FFE7" w:rsidR="001F4C97" w:rsidRDefault="001F4C97" w:rsidP="001F4C97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699559AE" w14:textId="77777777" w:rsidR="001F4C97" w:rsidRDefault="001F4C97" w:rsidP="001F4C97">
            <w:pPr>
              <w:jc w:val="center"/>
            </w:pPr>
          </w:p>
        </w:tc>
      </w:tr>
      <w:tr w:rsidR="001F4C97" w14:paraId="5A2316AF" w14:textId="77777777" w:rsidTr="00424DD1">
        <w:trPr>
          <w:trHeight w:val="246"/>
        </w:trPr>
        <w:tc>
          <w:tcPr>
            <w:tcW w:w="4815" w:type="dxa"/>
            <w:vMerge/>
          </w:tcPr>
          <w:p w14:paraId="3B5EBB1E" w14:textId="77777777" w:rsidR="001F4C97" w:rsidRDefault="001F4C97" w:rsidP="001F4C97"/>
        </w:tc>
        <w:tc>
          <w:tcPr>
            <w:tcW w:w="1498" w:type="dxa"/>
          </w:tcPr>
          <w:p w14:paraId="3C3D3D2C" w14:textId="73AFBEDE" w:rsidR="001F4C97" w:rsidRDefault="001F4C97" w:rsidP="001F4C97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1460A192" w14:textId="77777777" w:rsidR="001F4C97" w:rsidRDefault="001F4C97" w:rsidP="001F4C97">
            <w:pPr>
              <w:jc w:val="center"/>
            </w:pPr>
          </w:p>
        </w:tc>
      </w:tr>
      <w:tr w:rsidR="001F4C97" w14:paraId="6EDBC3EC" w14:textId="77777777" w:rsidTr="00424DD1">
        <w:trPr>
          <w:trHeight w:val="246"/>
        </w:trPr>
        <w:tc>
          <w:tcPr>
            <w:tcW w:w="4815" w:type="dxa"/>
            <w:vMerge/>
          </w:tcPr>
          <w:p w14:paraId="0F2A1DB4" w14:textId="77777777" w:rsidR="001F4C97" w:rsidRDefault="001F4C97" w:rsidP="001F4C97"/>
        </w:tc>
        <w:tc>
          <w:tcPr>
            <w:tcW w:w="1498" w:type="dxa"/>
          </w:tcPr>
          <w:p w14:paraId="5DC24BF8" w14:textId="2D56B5F7" w:rsidR="001F4C97" w:rsidRDefault="001F4C97" w:rsidP="001F4C97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01E9512C" w14:textId="77777777" w:rsidR="001F4C97" w:rsidRDefault="001F4C97" w:rsidP="001F4C97">
            <w:pPr>
              <w:jc w:val="center"/>
            </w:pPr>
          </w:p>
        </w:tc>
      </w:tr>
      <w:tr w:rsidR="001F4C97" w14:paraId="1741F4DF" w14:textId="77777777" w:rsidTr="00424DD1">
        <w:trPr>
          <w:trHeight w:val="246"/>
        </w:trPr>
        <w:tc>
          <w:tcPr>
            <w:tcW w:w="4815" w:type="dxa"/>
            <w:vMerge/>
          </w:tcPr>
          <w:p w14:paraId="7FF824C0" w14:textId="77777777" w:rsidR="001F4C97" w:rsidRDefault="001F4C97" w:rsidP="001F4C97"/>
        </w:tc>
        <w:tc>
          <w:tcPr>
            <w:tcW w:w="1498" w:type="dxa"/>
          </w:tcPr>
          <w:p w14:paraId="6DA6DFCB" w14:textId="06AFA7A9" w:rsidR="001F4C97" w:rsidRDefault="001F4C97" w:rsidP="001F4C97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35E46D4D" w14:textId="77777777" w:rsidR="001F4C97" w:rsidRDefault="001F4C97" w:rsidP="001F4C97">
            <w:pPr>
              <w:jc w:val="center"/>
            </w:pPr>
          </w:p>
        </w:tc>
      </w:tr>
      <w:tr w:rsidR="001F4C97" w14:paraId="6D523765" w14:textId="77777777" w:rsidTr="00424DD1">
        <w:trPr>
          <w:trHeight w:val="246"/>
        </w:trPr>
        <w:tc>
          <w:tcPr>
            <w:tcW w:w="4815" w:type="dxa"/>
            <w:vMerge/>
          </w:tcPr>
          <w:p w14:paraId="585BD6F1" w14:textId="77777777" w:rsidR="001F4C97" w:rsidRDefault="001F4C97" w:rsidP="001F4C97"/>
        </w:tc>
        <w:tc>
          <w:tcPr>
            <w:tcW w:w="1498" w:type="dxa"/>
          </w:tcPr>
          <w:p w14:paraId="5651C3C6" w14:textId="24008AB8" w:rsidR="001F4C97" w:rsidRDefault="001F4C97" w:rsidP="001F4C97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19D0762C" w14:textId="77777777" w:rsidR="001F4C97" w:rsidRDefault="001F4C97" w:rsidP="001F4C97">
            <w:pPr>
              <w:jc w:val="center"/>
            </w:pPr>
          </w:p>
        </w:tc>
      </w:tr>
      <w:tr w:rsidR="001F4C97" w14:paraId="35CCF93F" w14:textId="77777777" w:rsidTr="00424DD1">
        <w:trPr>
          <w:trHeight w:val="201"/>
        </w:trPr>
        <w:tc>
          <w:tcPr>
            <w:tcW w:w="4815" w:type="dxa"/>
            <w:vMerge w:val="restart"/>
          </w:tcPr>
          <w:p w14:paraId="51B7431B" w14:textId="270B4CFE" w:rsidR="001F4C97" w:rsidRDefault="001F4C97" w:rsidP="001F4C97">
            <w:r>
              <w:rPr>
                <w:b/>
                <w:bCs/>
              </w:rPr>
              <w:t>Höhe der Leistungsquote in der Berufsunfähigkeit:</w:t>
            </w:r>
            <w:r>
              <w:br/>
              <w:t>BU-Leistungskompetenz</w:t>
            </w:r>
          </w:p>
        </w:tc>
        <w:tc>
          <w:tcPr>
            <w:tcW w:w="1498" w:type="dxa"/>
          </w:tcPr>
          <w:p w14:paraId="7E964902" w14:textId="7FE72440" w:rsidR="001F4C97" w:rsidRDefault="001F4C97" w:rsidP="001F4C97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667BC8A3" w14:textId="77777777" w:rsidR="001F4C97" w:rsidRDefault="001F4C97" w:rsidP="001F4C97">
            <w:pPr>
              <w:jc w:val="center"/>
            </w:pPr>
          </w:p>
        </w:tc>
      </w:tr>
      <w:tr w:rsidR="001F4C97" w14:paraId="4441532F" w14:textId="77777777" w:rsidTr="00424DD1">
        <w:trPr>
          <w:trHeight w:val="201"/>
        </w:trPr>
        <w:tc>
          <w:tcPr>
            <w:tcW w:w="4815" w:type="dxa"/>
            <w:vMerge/>
          </w:tcPr>
          <w:p w14:paraId="0D2A4142" w14:textId="77777777" w:rsidR="001F4C97" w:rsidRDefault="001F4C97" w:rsidP="001F4C97"/>
        </w:tc>
        <w:tc>
          <w:tcPr>
            <w:tcW w:w="1498" w:type="dxa"/>
          </w:tcPr>
          <w:p w14:paraId="29162B63" w14:textId="3856CF23" w:rsidR="001F4C97" w:rsidRDefault="001F4C97" w:rsidP="001F4C97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528B4776" w14:textId="77777777" w:rsidR="001F4C97" w:rsidRDefault="001F4C97" w:rsidP="001F4C97">
            <w:pPr>
              <w:jc w:val="center"/>
            </w:pPr>
          </w:p>
        </w:tc>
      </w:tr>
      <w:tr w:rsidR="001F4C97" w14:paraId="3D1194E3" w14:textId="77777777" w:rsidTr="00424DD1">
        <w:trPr>
          <w:trHeight w:val="201"/>
        </w:trPr>
        <w:tc>
          <w:tcPr>
            <w:tcW w:w="4815" w:type="dxa"/>
            <w:vMerge/>
          </w:tcPr>
          <w:p w14:paraId="1920F955" w14:textId="77777777" w:rsidR="001F4C97" w:rsidRDefault="001F4C97" w:rsidP="001F4C97"/>
        </w:tc>
        <w:tc>
          <w:tcPr>
            <w:tcW w:w="1498" w:type="dxa"/>
          </w:tcPr>
          <w:p w14:paraId="210A01C1" w14:textId="61749875" w:rsidR="001F4C97" w:rsidRDefault="001F4C97" w:rsidP="001F4C97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17F214B8" w14:textId="77777777" w:rsidR="001F4C97" w:rsidRDefault="001F4C97" w:rsidP="001F4C97">
            <w:pPr>
              <w:jc w:val="center"/>
            </w:pPr>
          </w:p>
        </w:tc>
      </w:tr>
      <w:tr w:rsidR="001F4C97" w14:paraId="5423D8AC" w14:textId="77777777" w:rsidTr="00424DD1">
        <w:trPr>
          <w:trHeight w:val="201"/>
        </w:trPr>
        <w:tc>
          <w:tcPr>
            <w:tcW w:w="4815" w:type="dxa"/>
            <w:vMerge/>
          </w:tcPr>
          <w:p w14:paraId="66898B39" w14:textId="77777777" w:rsidR="001F4C97" w:rsidRDefault="001F4C97" w:rsidP="001F4C97"/>
        </w:tc>
        <w:tc>
          <w:tcPr>
            <w:tcW w:w="1498" w:type="dxa"/>
          </w:tcPr>
          <w:p w14:paraId="45AF03D7" w14:textId="7CB182C1" w:rsidR="001F4C97" w:rsidRDefault="001F4C97" w:rsidP="001F4C97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66332BCA" w14:textId="77777777" w:rsidR="001F4C97" w:rsidRDefault="001F4C97" w:rsidP="001F4C97">
            <w:pPr>
              <w:jc w:val="center"/>
            </w:pPr>
          </w:p>
        </w:tc>
      </w:tr>
      <w:tr w:rsidR="001F4C97" w14:paraId="127A433C" w14:textId="77777777" w:rsidTr="00424DD1">
        <w:trPr>
          <w:trHeight w:val="201"/>
        </w:trPr>
        <w:tc>
          <w:tcPr>
            <w:tcW w:w="4815" w:type="dxa"/>
            <w:vMerge/>
          </w:tcPr>
          <w:p w14:paraId="7E3C14B9" w14:textId="77777777" w:rsidR="001F4C97" w:rsidRDefault="001F4C97" w:rsidP="001F4C97"/>
        </w:tc>
        <w:tc>
          <w:tcPr>
            <w:tcW w:w="1498" w:type="dxa"/>
          </w:tcPr>
          <w:p w14:paraId="61F40008" w14:textId="21286C0B" w:rsidR="001F4C97" w:rsidRDefault="001F4C97" w:rsidP="001F4C97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68B21270" w14:textId="77777777" w:rsidR="001F4C97" w:rsidRDefault="001F4C97" w:rsidP="001F4C97">
            <w:pPr>
              <w:jc w:val="center"/>
            </w:pPr>
          </w:p>
        </w:tc>
      </w:tr>
      <w:tr w:rsidR="001F4C97" w:rsidRPr="00C30A0C" w14:paraId="3F048550" w14:textId="77777777" w:rsidTr="00424DD1">
        <w:trPr>
          <w:trHeight w:val="291"/>
        </w:trPr>
        <w:tc>
          <w:tcPr>
            <w:tcW w:w="4815" w:type="dxa"/>
            <w:vMerge w:val="restart"/>
          </w:tcPr>
          <w:p w14:paraId="431D061D" w14:textId="77777777" w:rsidR="001F4C97" w:rsidRDefault="001F4C97" w:rsidP="001F4C9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Höhe der Prozessquote in der Berufsunfähigkeit:</w:t>
            </w:r>
          </w:p>
          <w:p w14:paraId="1382AC2C" w14:textId="4748B565" w:rsidR="001F4C97" w:rsidRPr="00C30A0C" w:rsidRDefault="001F4C97" w:rsidP="001F4C97">
            <w:r>
              <w:t>BU-Leistungskompetenz</w:t>
            </w:r>
          </w:p>
        </w:tc>
        <w:tc>
          <w:tcPr>
            <w:tcW w:w="1498" w:type="dxa"/>
          </w:tcPr>
          <w:p w14:paraId="1713D600" w14:textId="4886AAF6" w:rsidR="001F4C97" w:rsidRPr="00C30A0C" w:rsidRDefault="001F4C97" w:rsidP="001F4C97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6F057272" w14:textId="77777777" w:rsidR="001F4C97" w:rsidRPr="00C30A0C" w:rsidRDefault="001F4C97" w:rsidP="001F4C97">
            <w:pPr>
              <w:jc w:val="center"/>
            </w:pPr>
          </w:p>
        </w:tc>
      </w:tr>
      <w:tr w:rsidR="001F4C97" w:rsidRPr="00C30A0C" w14:paraId="083FC7AA" w14:textId="77777777" w:rsidTr="00424DD1">
        <w:trPr>
          <w:trHeight w:val="291"/>
        </w:trPr>
        <w:tc>
          <w:tcPr>
            <w:tcW w:w="4815" w:type="dxa"/>
            <w:vMerge/>
          </w:tcPr>
          <w:p w14:paraId="56A93A48" w14:textId="77777777" w:rsidR="001F4C97" w:rsidRPr="00C30A0C" w:rsidRDefault="001F4C97" w:rsidP="001F4C97"/>
        </w:tc>
        <w:tc>
          <w:tcPr>
            <w:tcW w:w="1498" w:type="dxa"/>
          </w:tcPr>
          <w:p w14:paraId="352DC4AF" w14:textId="135497DB" w:rsidR="001F4C97" w:rsidRPr="00C30A0C" w:rsidRDefault="001F4C97" w:rsidP="001F4C97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37DF2FF6" w14:textId="77777777" w:rsidR="001F4C97" w:rsidRPr="00C30A0C" w:rsidRDefault="001F4C97" w:rsidP="001F4C97">
            <w:pPr>
              <w:jc w:val="center"/>
            </w:pPr>
          </w:p>
        </w:tc>
      </w:tr>
      <w:tr w:rsidR="001F4C97" w:rsidRPr="00C30A0C" w14:paraId="7E871C6B" w14:textId="77777777" w:rsidTr="00424DD1">
        <w:trPr>
          <w:trHeight w:val="291"/>
        </w:trPr>
        <w:tc>
          <w:tcPr>
            <w:tcW w:w="4815" w:type="dxa"/>
            <w:vMerge/>
          </w:tcPr>
          <w:p w14:paraId="11DB6953" w14:textId="77777777" w:rsidR="001F4C97" w:rsidRPr="00C30A0C" w:rsidRDefault="001F4C97" w:rsidP="001F4C97"/>
        </w:tc>
        <w:tc>
          <w:tcPr>
            <w:tcW w:w="1498" w:type="dxa"/>
          </w:tcPr>
          <w:p w14:paraId="29646135" w14:textId="084073AB" w:rsidR="001F4C97" w:rsidRPr="00C30A0C" w:rsidRDefault="001F4C97" w:rsidP="001F4C97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0AF1EFBF" w14:textId="77777777" w:rsidR="001F4C97" w:rsidRPr="00C30A0C" w:rsidRDefault="001F4C97" w:rsidP="001F4C97">
            <w:pPr>
              <w:jc w:val="center"/>
            </w:pPr>
          </w:p>
        </w:tc>
      </w:tr>
      <w:tr w:rsidR="001F4C97" w:rsidRPr="00C30A0C" w14:paraId="6BDC22A1" w14:textId="77777777" w:rsidTr="00424DD1">
        <w:trPr>
          <w:trHeight w:val="291"/>
        </w:trPr>
        <w:tc>
          <w:tcPr>
            <w:tcW w:w="4815" w:type="dxa"/>
            <w:vMerge/>
          </w:tcPr>
          <w:p w14:paraId="205A3141" w14:textId="77777777" w:rsidR="001F4C97" w:rsidRPr="00C30A0C" w:rsidRDefault="001F4C97" w:rsidP="001F4C97"/>
        </w:tc>
        <w:tc>
          <w:tcPr>
            <w:tcW w:w="1498" w:type="dxa"/>
          </w:tcPr>
          <w:p w14:paraId="3F20522C" w14:textId="02E38847" w:rsidR="001F4C97" w:rsidRPr="00C30A0C" w:rsidRDefault="001F4C97" w:rsidP="001F4C97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55FD275E" w14:textId="77777777" w:rsidR="001F4C97" w:rsidRPr="00C30A0C" w:rsidRDefault="001F4C97" w:rsidP="001F4C97">
            <w:pPr>
              <w:jc w:val="center"/>
            </w:pPr>
          </w:p>
        </w:tc>
      </w:tr>
      <w:tr w:rsidR="001F4C97" w:rsidRPr="00C30A0C" w14:paraId="781AD1C1" w14:textId="77777777" w:rsidTr="00424DD1">
        <w:trPr>
          <w:trHeight w:val="291"/>
        </w:trPr>
        <w:tc>
          <w:tcPr>
            <w:tcW w:w="4815" w:type="dxa"/>
            <w:vMerge/>
          </w:tcPr>
          <w:p w14:paraId="77296063" w14:textId="77777777" w:rsidR="001F4C97" w:rsidRPr="00C30A0C" w:rsidRDefault="001F4C97" w:rsidP="001F4C97"/>
        </w:tc>
        <w:tc>
          <w:tcPr>
            <w:tcW w:w="1498" w:type="dxa"/>
          </w:tcPr>
          <w:p w14:paraId="0963B75F" w14:textId="222A8480" w:rsidR="001F4C97" w:rsidRPr="00C30A0C" w:rsidRDefault="001F4C97" w:rsidP="001F4C97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517E5F4C" w14:textId="77777777" w:rsidR="001F4C97" w:rsidRPr="00C30A0C" w:rsidRDefault="001F4C97" w:rsidP="001F4C97">
            <w:pPr>
              <w:jc w:val="center"/>
            </w:pPr>
          </w:p>
        </w:tc>
      </w:tr>
      <w:tr w:rsidR="001F4C97" w:rsidRPr="00C30A0C" w14:paraId="702550EF" w14:textId="77777777" w:rsidTr="00424DD1">
        <w:trPr>
          <w:trHeight w:val="246"/>
        </w:trPr>
        <w:tc>
          <w:tcPr>
            <w:tcW w:w="4815" w:type="dxa"/>
            <w:vMerge w:val="restart"/>
          </w:tcPr>
          <w:p w14:paraId="5F643718" w14:textId="77777777" w:rsidR="001F4C97" w:rsidRDefault="001F4C97" w:rsidP="001F4C97">
            <w:pPr>
              <w:rPr>
                <w:b/>
                <w:bCs/>
              </w:rPr>
            </w:pPr>
            <w:r>
              <w:rPr>
                <w:b/>
                <w:bCs/>
              </w:rPr>
              <w:t>Anzahl der Leistungsfälle in der Berufsunfähigkeit:</w:t>
            </w:r>
          </w:p>
          <w:p w14:paraId="2B7B1851" w14:textId="48EB6747" w:rsidR="001F4C97" w:rsidRPr="00C30A0C" w:rsidRDefault="001F4C97" w:rsidP="001F4C97">
            <w:r>
              <w:t>BU-Leistungskompetenz</w:t>
            </w:r>
          </w:p>
        </w:tc>
        <w:tc>
          <w:tcPr>
            <w:tcW w:w="1498" w:type="dxa"/>
          </w:tcPr>
          <w:p w14:paraId="2C60B57E" w14:textId="374DB1E2" w:rsidR="001F4C97" w:rsidRPr="00C30A0C" w:rsidRDefault="001F4C97" w:rsidP="001F4C97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151F62FD" w14:textId="4A72EBF1" w:rsidR="001F4C97" w:rsidRPr="00C30A0C" w:rsidRDefault="001F4C97" w:rsidP="001F4C97">
            <w:pPr>
              <w:jc w:val="center"/>
            </w:pPr>
          </w:p>
        </w:tc>
      </w:tr>
      <w:tr w:rsidR="001F4C97" w:rsidRPr="00C30A0C" w14:paraId="5E15D206" w14:textId="77777777" w:rsidTr="00424DD1">
        <w:trPr>
          <w:trHeight w:val="246"/>
        </w:trPr>
        <w:tc>
          <w:tcPr>
            <w:tcW w:w="4815" w:type="dxa"/>
            <w:vMerge/>
          </w:tcPr>
          <w:p w14:paraId="0FDA8F02" w14:textId="77777777" w:rsidR="001F4C97" w:rsidRDefault="001F4C97" w:rsidP="001F4C97"/>
        </w:tc>
        <w:tc>
          <w:tcPr>
            <w:tcW w:w="1498" w:type="dxa"/>
          </w:tcPr>
          <w:p w14:paraId="4EAD057C" w14:textId="3F4B76E1" w:rsidR="001F4C97" w:rsidRPr="00C30A0C" w:rsidRDefault="001F4C97" w:rsidP="001F4C97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5EB84401" w14:textId="77777777" w:rsidR="001F4C97" w:rsidRPr="00C30A0C" w:rsidRDefault="001F4C97" w:rsidP="001F4C97">
            <w:pPr>
              <w:jc w:val="center"/>
            </w:pPr>
          </w:p>
        </w:tc>
      </w:tr>
      <w:tr w:rsidR="001F4C97" w:rsidRPr="00C30A0C" w14:paraId="7A1C2E02" w14:textId="77777777" w:rsidTr="00424DD1">
        <w:trPr>
          <w:trHeight w:val="246"/>
        </w:trPr>
        <w:tc>
          <w:tcPr>
            <w:tcW w:w="4815" w:type="dxa"/>
            <w:vMerge/>
          </w:tcPr>
          <w:p w14:paraId="06270D18" w14:textId="77777777" w:rsidR="001F4C97" w:rsidRDefault="001F4C97" w:rsidP="001F4C97"/>
        </w:tc>
        <w:tc>
          <w:tcPr>
            <w:tcW w:w="1498" w:type="dxa"/>
          </w:tcPr>
          <w:p w14:paraId="232E0E30" w14:textId="58C2FD7C" w:rsidR="001F4C97" w:rsidRPr="00C30A0C" w:rsidRDefault="001F4C97" w:rsidP="001F4C97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38E31151" w14:textId="77777777" w:rsidR="001F4C97" w:rsidRPr="00C30A0C" w:rsidRDefault="001F4C97" w:rsidP="001F4C97">
            <w:pPr>
              <w:jc w:val="center"/>
            </w:pPr>
          </w:p>
        </w:tc>
      </w:tr>
      <w:tr w:rsidR="001F4C97" w:rsidRPr="00C30A0C" w14:paraId="3C3E3CAA" w14:textId="77777777" w:rsidTr="00424DD1">
        <w:trPr>
          <w:trHeight w:val="246"/>
        </w:trPr>
        <w:tc>
          <w:tcPr>
            <w:tcW w:w="4815" w:type="dxa"/>
            <w:vMerge/>
          </w:tcPr>
          <w:p w14:paraId="261DFDE9" w14:textId="77777777" w:rsidR="001F4C97" w:rsidRDefault="001F4C97" w:rsidP="001F4C97"/>
        </w:tc>
        <w:tc>
          <w:tcPr>
            <w:tcW w:w="1498" w:type="dxa"/>
          </w:tcPr>
          <w:p w14:paraId="67A29ECC" w14:textId="0C2DCA58" w:rsidR="001F4C97" w:rsidRPr="00C30A0C" w:rsidRDefault="001F4C97" w:rsidP="001F4C97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64B2D911" w14:textId="77777777" w:rsidR="001F4C97" w:rsidRPr="00C30A0C" w:rsidRDefault="001F4C97" w:rsidP="001F4C97">
            <w:pPr>
              <w:jc w:val="center"/>
            </w:pPr>
          </w:p>
        </w:tc>
      </w:tr>
      <w:tr w:rsidR="001F4C97" w:rsidRPr="00C30A0C" w14:paraId="2D339B15" w14:textId="77777777" w:rsidTr="00424DD1">
        <w:trPr>
          <w:trHeight w:val="246"/>
        </w:trPr>
        <w:tc>
          <w:tcPr>
            <w:tcW w:w="4815" w:type="dxa"/>
            <w:vMerge/>
          </w:tcPr>
          <w:p w14:paraId="3AAA1748" w14:textId="77777777" w:rsidR="001F4C97" w:rsidRDefault="001F4C97" w:rsidP="001F4C97"/>
        </w:tc>
        <w:tc>
          <w:tcPr>
            <w:tcW w:w="1498" w:type="dxa"/>
          </w:tcPr>
          <w:p w14:paraId="2A4BF09C" w14:textId="5DEE47DD" w:rsidR="001F4C97" w:rsidRPr="00C30A0C" w:rsidRDefault="001F4C97" w:rsidP="001F4C97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E5A6724" w14:textId="77777777" w:rsidR="001F4C97" w:rsidRPr="00C30A0C" w:rsidRDefault="001F4C97" w:rsidP="001F4C97">
            <w:pPr>
              <w:jc w:val="center"/>
            </w:pPr>
          </w:p>
        </w:tc>
      </w:tr>
      <w:tr w:rsidR="001F4C97" w:rsidRPr="00C30A0C" w14:paraId="55039F26" w14:textId="77777777" w:rsidTr="00424DD1">
        <w:trPr>
          <w:trHeight w:val="246"/>
        </w:trPr>
        <w:tc>
          <w:tcPr>
            <w:tcW w:w="4815" w:type="dxa"/>
            <w:vMerge w:val="restart"/>
          </w:tcPr>
          <w:p w14:paraId="6014DD88" w14:textId="77777777" w:rsidR="001F4C97" w:rsidRPr="00D821E6" w:rsidRDefault="001F4C97" w:rsidP="001F4C97">
            <w:pPr>
              <w:rPr>
                <w:b/>
                <w:bCs/>
              </w:rPr>
            </w:pPr>
            <w:r w:rsidRPr="00D821E6">
              <w:rPr>
                <w:b/>
                <w:bCs/>
              </w:rPr>
              <w:t>Anzahl der Verträge in der Berufsunfähigkeit</w:t>
            </w:r>
          </w:p>
          <w:p w14:paraId="6EFE85C4" w14:textId="21096DDC" w:rsidR="001F4C97" w:rsidRDefault="001F4C97" w:rsidP="001F4C97">
            <w:r>
              <w:t>BU-Leistungskompetenz</w:t>
            </w:r>
          </w:p>
        </w:tc>
        <w:tc>
          <w:tcPr>
            <w:tcW w:w="1498" w:type="dxa"/>
          </w:tcPr>
          <w:p w14:paraId="355EAA6A" w14:textId="70C0D4C0" w:rsidR="001F4C97" w:rsidRDefault="001F4C97" w:rsidP="001F4C97">
            <w:pPr>
              <w:jc w:val="center"/>
            </w:pPr>
            <w:r>
              <w:t>2021</w:t>
            </w:r>
          </w:p>
        </w:tc>
        <w:tc>
          <w:tcPr>
            <w:tcW w:w="3157" w:type="dxa"/>
          </w:tcPr>
          <w:p w14:paraId="0BBC61E1" w14:textId="77777777" w:rsidR="001F4C97" w:rsidRPr="00C30A0C" w:rsidRDefault="001F4C97" w:rsidP="001F4C97">
            <w:pPr>
              <w:jc w:val="center"/>
            </w:pPr>
          </w:p>
        </w:tc>
      </w:tr>
      <w:tr w:rsidR="001F4C97" w:rsidRPr="00C30A0C" w14:paraId="2958F8F4" w14:textId="77777777" w:rsidTr="00424DD1">
        <w:trPr>
          <w:trHeight w:val="246"/>
        </w:trPr>
        <w:tc>
          <w:tcPr>
            <w:tcW w:w="4815" w:type="dxa"/>
            <w:vMerge/>
          </w:tcPr>
          <w:p w14:paraId="06FD474E" w14:textId="77777777" w:rsidR="001F4C97" w:rsidRDefault="001F4C97" w:rsidP="001F4C97"/>
        </w:tc>
        <w:tc>
          <w:tcPr>
            <w:tcW w:w="1498" w:type="dxa"/>
          </w:tcPr>
          <w:p w14:paraId="3DA52E4A" w14:textId="38FA1041" w:rsidR="001F4C97" w:rsidRDefault="001F4C97" w:rsidP="001F4C97">
            <w:pPr>
              <w:jc w:val="center"/>
            </w:pPr>
            <w:r>
              <w:t>2022</w:t>
            </w:r>
          </w:p>
        </w:tc>
        <w:tc>
          <w:tcPr>
            <w:tcW w:w="3157" w:type="dxa"/>
          </w:tcPr>
          <w:p w14:paraId="04ED9425" w14:textId="77777777" w:rsidR="001F4C97" w:rsidRPr="00C30A0C" w:rsidRDefault="001F4C97" w:rsidP="001F4C97">
            <w:pPr>
              <w:jc w:val="center"/>
            </w:pPr>
          </w:p>
        </w:tc>
      </w:tr>
      <w:tr w:rsidR="001F4C97" w:rsidRPr="00C30A0C" w14:paraId="1B7C598E" w14:textId="77777777" w:rsidTr="00424DD1">
        <w:trPr>
          <w:trHeight w:val="246"/>
        </w:trPr>
        <w:tc>
          <w:tcPr>
            <w:tcW w:w="4815" w:type="dxa"/>
            <w:vMerge/>
          </w:tcPr>
          <w:p w14:paraId="5553743E" w14:textId="77777777" w:rsidR="001F4C97" w:rsidRDefault="001F4C97" w:rsidP="001F4C97"/>
        </w:tc>
        <w:tc>
          <w:tcPr>
            <w:tcW w:w="1498" w:type="dxa"/>
          </w:tcPr>
          <w:p w14:paraId="7D9F52ED" w14:textId="178D372F" w:rsidR="001F4C97" w:rsidRDefault="001F4C97" w:rsidP="001F4C97">
            <w:pPr>
              <w:jc w:val="center"/>
            </w:pPr>
            <w:r>
              <w:t>2023</w:t>
            </w:r>
          </w:p>
        </w:tc>
        <w:tc>
          <w:tcPr>
            <w:tcW w:w="3157" w:type="dxa"/>
          </w:tcPr>
          <w:p w14:paraId="643D3738" w14:textId="77777777" w:rsidR="001F4C97" w:rsidRPr="00C30A0C" w:rsidRDefault="001F4C97" w:rsidP="001F4C97">
            <w:pPr>
              <w:jc w:val="center"/>
            </w:pPr>
          </w:p>
        </w:tc>
      </w:tr>
      <w:tr w:rsidR="001F4C97" w:rsidRPr="00C30A0C" w14:paraId="608C5679" w14:textId="77777777" w:rsidTr="00424DD1">
        <w:trPr>
          <w:trHeight w:val="246"/>
        </w:trPr>
        <w:tc>
          <w:tcPr>
            <w:tcW w:w="4815" w:type="dxa"/>
            <w:vMerge/>
          </w:tcPr>
          <w:p w14:paraId="0C8459E1" w14:textId="77777777" w:rsidR="001F4C97" w:rsidRDefault="001F4C97" w:rsidP="001F4C97"/>
        </w:tc>
        <w:tc>
          <w:tcPr>
            <w:tcW w:w="1498" w:type="dxa"/>
          </w:tcPr>
          <w:p w14:paraId="4C78D68B" w14:textId="2BBD3CB4" w:rsidR="001F4C97" w:rsidRDefault="001F4C97" w:rsidP="001F4C97">
            <w:pPr>
              <w:jc w:val="center"/>
            </w:pPr>
            <w:r>
              <w:t>2024</w:t>
            </w:r>
          </w:p>
        </w:tc>
        <w:tc>
          <w:tcPr>
            <w:tcW w:w="3157" w:type="dxa"/>
          </w:tcPr>
          <w:p w14:paraId="52CB691D" w14:textId="77777777" w:rsidR="001F4C97" w:rsidRPr="00C30A0C" w:rsidRDefault="001F4C97" w:rsidP="001F4C97">
            <w:pPr>
              <w:jc w:val="center"/>
            </w:pPr>
          </w:p>
        </w:tc>
      </w:tr>
      <w:tr w:rsidR="001F4C97" w:rsidRPr="00C30A0C" w14:paraId="368542A6" w14:textId="77777777" w:rsidTr="00424DD1">
        <w:trPr>
          <w:trHeight w:val="246"/>
        </w:trPr>
        <w:tc>
          <w:tcPr>
            <w:tcW w:w="4815" w:type="dxa"/>
            <w:vMerge/>
          </w:tcPr>
          <w:p w14:paraId="02DE511A" w14:textId="77777777" w:rsidR="001F4C97" w:rsidRDefault="001F4C97" w:rsidP="001F4C97"/>
        </w:tc>
        <w:tc>
          <w:tcPr>
            <w:tcW w:w="1498" w:type="dxa"/>
          </w:tcPr>
          <w:p w14:paraId="25DA1090" w14:textId="2DA0A714" w:rsidR="001F4C97" w:rsidRDefault="001F4C97" w:rsidP="001F4C97">
            <w:pPr>
              <w:jc w:val="center"/>
            </w:pPr>
            <w:r>
              <w:t>2025</w:t>
            </w:r>
          </w:p>
        </w:tc>
        <w:tc>
          <w:tcPr>
            <w:tcW w:w="3157" w:type="dxa"/>
          </w:tcPr>
          <w:p w14:paraId="39BA2E0C" w14:textId="77777777" w:rsidR="001F4C97" w:rsidRPr="00C30A0C" w:rsidRDefault="001F4C97" w:rsidP="001F4C97">
            <w:pPr>
              <w:jc w:val="center"/>
            </w:pPr>
          </w:p>
        </w:tc>
      </w:tr>
    </w:tbl>
    <w:p w14:paraId="157F3E16" w14:textId="77777777" w:rsidR="00C2443D" w:rsidRPr="00C30A0C" w:rsidRDefault="00C2443D" w:rsidP="00C2443D"/>
    <w:p w14:paraId="2CA515A3" w14:textId="77777777" w:rsidR="00C2443D" w:rsidRPr="00C30A0C" w:rsidRDefault="00C2443D" w:rsidP="00C2443D"/>
    <w:sectPr w:rsidR="00C2443D" w:rsidRPr="00C30A0C" w:rsidSect="008E7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0DB47" w14:textId="77777777" w:rsidR="00607E4F" w:rsidRDefault="00607E4F">
      <w:r>
        <w:separator/>
      </w:r>
    </w:p>
    <w:p w14:paraId="67E8FDDE" w14:textId="77777777" w:rsidR="00607E4F" w:rsidRDefault="00607E4F"/>
  </w:endnote>
  <w:endnote w:type="continuationSeparator" w:id="0">
    <w:p w14:paraId="34D1959C" w14:textId="77777777" w:rsidR="00607E4F" w:rsidRDefault="00607E4F">
      <w:r>
        <w:continuationSeparator/>
      </w:r>
    </w:p>
    <w:p w14:paraId="676552D1" w14:textId="77777777" w:rsidR="00607E4F" w:rsidRDefault="00607E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4A532" w14:textId="77777777" w:rsidR="0024671F" w:rsidRDefault="00246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36693"/>
      <w:docPartObj>
        <w:docPartGallery w:val="Page Numbers (Bottom of Page)"/>
        <w:docPartUnique/>
      </w:docPartObj>
    </w:sdtPr>
    <w:sdtEndPr/>
    <w:sdtContent>
      <w:p w14:paraId="5C037227" w14:textId="11DAA5DD" w:rsidR="0066041C" w:rsidRDefault="0066041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92FDF" w14:textId="77777777" w:rsidR="0066041C" w:rsidRDefault="00660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1EAF" w14:textId="77777777" w:rsidR="0024671F" w:rsidRDefault="00246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B7CDA" w14:textId="77777777" w:rsidR="00607E4F" w:rsidRDefault="00607E4F">
      <w:r>
        <w:separator/>
      </w:r>
    </w:p>
    <w:p w14:paraId="11B1AC9C" w14:textId="77777777" w:rsidR="00607E4F" w:rsidRDefault="00607E4F"/>
  </w:footnote>
  <w:footnote w:type="continuationSeparator" w:id="0">
    <w:p w14:paraId="3A452993" w14:textId="77777777" w:rsidR="00607E4F" w:rsidRDefault="00607E4F">
      <w:r>
        <w:continuationSeparator/>
      </w:r>
    </w:p>
    <w:p w14:paraId="0A58CD4A" w14:textId="77777777" w:rsidR="00607E4F" w:rsidRDefault="00607E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D745" w14:textId="77777777" w:rsidR="0024671F" w:rsidRDefault="002467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C6FE" w14:textId="3D30B837" w:rsidR="0066041C" w:rsidRDefault="0066041C" w:rsidP="002803A8">
    <w:pPr>
      <w:spacing w:after="108"/>
      <w:ind w:right="4810"/>
      <w:rPr>
        <w:sz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0" wp14:anchorId="7F2BF3C1" wp14:editId="017394C8">
          <wp:simplePos x="0" y="0"/>
          <wp:positionH relativeFrom="margin">
            <wp:align>left</wp:align>
          </wp:positionH>
          <wp:positionV relativeFrom="topMargin">
            <wp:posOffset>488381</wp:posOffset>
          </wp:positionV>
          <wp:extent cx="1102360" cy="377825"/>
          <wp:effectExtent l="0" t="0" r="2540" b="3175"/>
          <wp:wrapNone/>
          <wp:docPr id="578234412" name="Picture 578234412" descr="A close-up of a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234412" name="Picture 578234412" descr="A close-up of a logo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2360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37302A" w14:textId="791FE56D" w:rsidR="0066041C" w:rsidRDefault="0066041C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sz w:val="16"/>
        <w:szCs w:val="16"/>
      </w:rPr>
    </w:pPr>
    <w:bookmarkStart w:id="0" w:name="_Hlk126744069"/>
    <w:bookmarkStart w:id="1" w:name="_Hlk126744070"/>
    <w:bookmarkStart w:id="2" w:name="_Hlk126755726"/>
    <w:bookmarkStart w:id="3" w:name="_Hlk126755727"/>
    <w:bookmarkStart w:id="4" w:name="_Hlk203650785"/>
    <w:bookmarkStart w:id="5" w:name="_Hlk203650786"/>
    <w:bookmarkStart w:id="6" w:name="_Hlk203650796"/>
    <w:bookmarkStart w:id="7" w:name="_Hlk203650797"/>
    <w:bookmarkStart w:id="8" w:name="_Hlk203650903"/>
    <w:bookmarkStart w:id="9" w:name="_Hlk203650904"/>
    <w:bookmarkStart w:id="10" w:name="_Hlk203650964"/>
    <w:bookmarkStart w:id="11" w:name="_Hlk203650965"/>
    <w:r>
      <w:rPr>
        <w:sz w:val="16"/>
        <w:szCs w:val="16"/>
      </w:rPr>
      <w:t>Offenes Verfahren – Ausschreibung Betriebliche Altersvorsorge 2026/baV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p w14:paraId="693F7D7E" w14:textId="72EF3189" w:rsidR="0066041C" w:rsidRPr="00E14CDE" w:rsidRDefault="00C73005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>Formblatt 1</w:t>
    </w:r>
    <w:r w:rsidR="0024671F">
      <w:rPr>
        <w:b/>
        <w:bCs/>
        <w:sz w:val="16"/>
        <w:szCs w:val="16"/>
      </w:rPr>
      <w:t>c</w:t>
    </w:r>
    <w:r>
      <w:rPr>
        <w:b/>
        <w:bCs/>
        <w:sz w:val="16"/>
        <w:szCs w:val="16"/>
      </w:rPr>
      <w:t xml:space="preserve">– Anlage 1 zum Angebot (Los </w:t>
    </w:r>
    <w:r w:rsidR="0024671F">
      <w:rPr>
        <w:b/>
        <w:bCs/>
        <w:sz w:val="16"/>
        <w:szCs w:val="16"/>
      </w:rPr>
      <w:t>3</w:t>
    </w:r>
    <w:r>
      <w:rPr>
        <w:b/>
        <w:bCs/>
        <w:sz w:val="16"/>
        <w:szCs w:val="16"/>
      </w:rPr>
      <w:t>)</w:t>
    </w:r>
  </w:p>
  <w:p w14:paraId="1B3D6422" w14:textId="560209C3" w:rsidR="0066041C" w:rsidRDefault="0066041C" w:rsidP="002803A8">
    <w:pPr>
      <w:spacing w:after="108"/>
      <w:ind w:right="4810"/>
      <w:rPr>
        <w:rFonts w:ascii="Times New Roman" w:hAnsi="Times New Roman"/>
        <w:sz w:val="24"/>
      </w:rPr>
    </w:pPr>
  </w:p>
  <w:p w14:paraId="24ABDB14" w14:textId="77777777" w:rsidR="002803A8" w:rsidRPr="002803A8" w:rsidRDefault="002803A8" w:rsidP="002803A8">
    <w:pPr>
      <w:spacing w:after="108"/>
      <w:ind w:right="4810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B1B7F" w14:textId="77777777" w:rsidR="0024671F" w:rsidRDefault="002467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28250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9984364"/>
    <w:lvl w:ilvl="0">
      <w:start w:val="1"/>
      <w:numFmt w:val="lowerRoman"/>
      <w:pStyle w:val="ListNumb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E"/>
    <w:multiLevelType w:val="singleLevel"/>
    <w:tmpl w:val="8424FA18"/>
    <w:lvl w:ilvl="0">
      <w:start w:val="1"/>
      <w:numFmt w:val="lowerLetter"/>
      <w:pStyle w:val="ListNumb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4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58F84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4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5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6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7" w15:restartNumberingAfterBreak="0">
    <w:nsid w:val="315A7826"/>
    <w:multiLevelType w:val="multilevel"/>
    <w:tmpl w:val="23E43E14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hint="default"/>
        <w:b/>
        <w:bCs/>
        <w:i w:val="0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Heading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8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20" w15:restartNumberingAfterBreak="0">
    <w:nsid w:val="48AB7A77"/>
    <w:multiLevelType w:val="hybridMultilevel"/>
    <w:tmpl w:val="BCB26B46"/>
    <w:lvl w:ilvl="0" w:tplc="04070001">
      <w:start w:val="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50A5F"/>
    <w:multiLevelType w:val="hybridMultilevel"/>
    <w:tmpl w:val="85742C56"/>
    <w:lvl w:ilvl="0" w:tplc="04070001">
      <w:start w:val="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C5292"/>
    <w:multiLevelType w:val="multilevel"/>
    <w:tmpl w:val="4DA4FCA2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3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4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5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6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5423050">
    <w:abstractNumId w:val="16"/>
  </w:num>
  <w:num w:numId="2" w16cid:durableId="1562011150">
    <w:abstractNumId w:val="27"/>
  </w:num>
  <w:num w:numId="3" w16cid:durableId="273749165">
    <w:abstractNumId w:val="10"/>
  </w:num>
  <w:num w:numId="4" w16cid:durableId="815148227">
    <w:abstractNumId w:val="18"/>
  </w:num>
  <w:num w:numId="5" w16cid:durableId="1086194275">
    <w:abstractNumId w:val="26"/>
  </w:num>
  <w:num w:numId="6" w16cid:durableId="689140676">
    <w:abstractNumId w:val="22"/>
  </w:num>
  <w:num w:numId="7" w16cid:durableId="1832679497">
    <w:abstractNumId w:val="3"/>
  </w:num>
  <w:num w:numId="8" w16cid:durableId="797726181">
    <w:abstractNumId w:val="2"/>
  </w:num>
  <w:num w:numId="9" w16cid:durableId="200675239">
    <w:abstractNumId w:val="12"/>
  </w:num>
  <w:num w:numId="10" w16cid:durableId="206111993">
    <w:abstractNumId w:val="24"/>
  </w:num>
  <w:num w:numId="11" w16cid:durableId="1388332033">
    <w:abstractNumId w:val="15"/>
  </w:num>
  <w:num w:numId="12" w16cid:durableId="2060665700">
    <w:abstractNumId w:val="14"/>
  </w:num>
  <w:num w:numId="13" w16cid:durableId="235091830">
    <w:abstractNumId w:val="23"/>
  </w:num>
  <w:num w:numId="14" w16cid:durableId="986325187">
    <w:abstractNumId w:val="13"/>
  </w:num>
  <w:num w:numId="15" w16cid:durableId="1480344949">
    <w:abstractNumId w:val="25"/>
  </w:num>
  <w:num w:numId="16" w16cid:durableId="1429035417">
    <w:abstractNumId w:val="9"/>
  </w:num>
  <w:num w:numId="17" w16cid:durableId="1993482053">
    <w:abstractNumId w:val="8"/>
  </w:num>
  <w:num w:numId="18" w16cid:durableId="1179463507">
    <w:abstractNumId w:val="7"/>
  </w:num>
  <w:num w:numId="19" w16cid:durableId="1971326773">
    <w:abstractNumId w:val="6"/>
  </w:num>
  <w:num w:numId="20" w16cid:durableId="2115396033">
    <w:abstractNumId w:val="5"/>
  </w:num>
  <w:num w:numId="21" w16cid:durableId="1937323431">
    <w:abstractNumId w:val="4"/>
  </w:num>
  <w:num w:numId="22" w16cid:durableId="1916277577">
    <w:abstractNumId w:val="1"/>
  </w:num>
  <w:num w:numId="23" w16cid:durableId="354162619">
    <w:abstractNumId w:val="19"/>
  </w:num>
  <w:num w:numId="24" w16cid:durableId="1512645667">
    <w:abstractNumId w:val="17"/>
  </w:num>
  <w:num w:numId="25" w16cid:durableId="53704878">
    <w:abstractNumId w:val="0"/>
  </w:num>
  <w:num w:numId="26" w16cid:durableId="2107069891">
    <w:abstractNumId w:val="11"/>
  </w:num>
  <w:num w:numId="27" w16cid:durableId="1083141477">
    <w:abstractNumId w:val="20"/>
  </w:num>
  <w:num w:numId="28" w16cid:durableId="1821653052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trackRevisions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244561"/>
    <w:docVar w:name="Version" w:val="3"/>
  </w:docVars>
  <w:rsids>
    <w:rsidRoot w:val="002803A8"/>
    <w:rsid w:val="00012C81"/>
    <w:rsid w:val="00014701"/>
    <w:rsid w:val="00023FE7"/>
    <w:rsid w:val="000271EE"/>
    <w:rsid w:val="0004131A"/>
    <w:rsid w:val="000653A4"/>
    <w:rsid w:val="000705A9"/>
    <w:rsid w:val="000B2739"/>
    <w:rsid w:val="000E2CDF"/>
    <w:rsid w:val="000E3719"/>
    <w:rsid w:val="000E3CE8"/>
    <w:rsid w:val="000F6CFA"/>
    <w:rsid w:val="0010617D"/>
    <w:rsid w:val="001104CA"/>
    <w:rsid w:val="0014409C"/>
    <w:rsid w:val="001523C7"/>
    <w:rsid w:val="00154DC5"/>
    <w:rsid w:val="001664C2"/>
    <w:rsid w:val="001758A3"/>
    <w:rsid w:val="00192937"/>
    <w:rsid w:val="001B018F"/>
    <w:rsid w:val="001F4788"/>
    <w:rsid w:val="001F4C97"/>
    <w:rsid w:val="001F4FCB"/>
    <w:rsid w:val="00214B19"/>
    <w:rsid w:val="00225DB1"/>
    <w:rsid w:val="002455F0"/>
    <w:rsid w:val="0024671F"/>
    <w:rsid w:val="00247932"/>
    <w:rsid w:val="00254CC7"/>
    <w:rsid w:val="002803A8"/>
    <w:rsid w:val="00294F96"/>
    <w:rsid w:val="002A7317"/>
    <w:rsid w:val="002B1467"/>
    <w:rsid w:val="002C55FB"/>
    <w:rsid w:val="002E3907"/>
    <w:rsid w:val="002F4099"/>
    <w:rsid w:val="0033444D"/>
    <w:rsid w:val="003370AE"/>
    <w:rsid w:val="00337603"/>
    <w:rsid w:val="00345F58"/>
    <w:rsid w:val="00361BBF"/>
    <w:rsid w:val="00380641"/>
    <w:rsid w:val="003A39B1"/>
    <w:rsid w:val="003A5261"/>
    <w:rsid w:val="003A77AC"/>
    <w:rsid w:val="003E470E"/>
    <w:rsid w:val="004009EE"/>
    <w:rsid w:val="004221A2"/>
    <w:rsid w:val="00424DD1"/>
    <w:rsid w:val="004250F1"/>
    <w:rsid w:val="00435274"/>
    <w:rsid w:val="00460FE7"/>
    <w:rsid w:val="00466AD0"/>
    <w:rsid w:val="0047517C"/>
    <w:rsid w:val="0047666B"/>
    <w:rsid w:val="004A1365"/>
    <w:rsid w:val="004B1493"/>
    <w:rsid w:val="004D02DA"/>
    <w:rsid w:val="004D24D3"/>
    <w:rsid w:val="004F00B7"/>
    <w:rsid w:val="004F52ED"/>
    <w:rsid w:val="00512BA8"/>
    <w:rsid w:val="00524E48"/>
    <w:rsid w:val="00532007"/>
    <w:rsid w:val="00547857"/>
    <w:rsid w:val="00580BBA"/>
    <w:rsid w:val="00593E92"/>
    <w:rsid w:val="00596B08"/>
    <w:rsid w:val="005A1A67"/>
    <w:rsid w:val="005A1C2C"/>
    <w:rsid w:val="005A426A"/>
    <w:rsid w:val="005B10D5"/>
    <w:rsid w:val="005C3F06"/>
    <w:rsid w:val="005D3EC2"/>
    <w:rsid w:val="005F2547"/>
    <w:rsid w:val="00604888"/>
    <w:rsid w:val="00607E4F"/>
    <w:rsid w:val="00610492"/>
    <w:rsid w:val="00633C32"/>
    <w:rsid w:val="0064518C"/>
    <w:rsid w:val="00645D27"/>
    <w:rsid w:val="0066041C"/>
    <w:rsid w:val="0066425D"/>
    <w:rsid w:val="0067340D"/>
    <w:rsid w:val="00677361"/>
    <w:rsid w:val="006840F3"/>
    <w:rsid w:val="0068631A"/>
    <w:rsid w:val="00690207"/>
    <w:rsid w:val="00693A18"/>
    <w:rsid w:val="00693BEA"/>
    <w:rsid w:val="00695BEA"/>
    <w:rsid w:val="006A1092"/>
    <w:rsid w:val="006B52CA"/>
    <w:rsid w:val="006B5534"/>
    <w:rsid w:val="006C3238"/>
    <w:rsid w:val="006C39F5"/>
    <w:rsid w:val="006D155E"/>
    <w:rsid w:val="006E6F14"/>
    <w:rsid w:val="0070673A"/>
    <w:rsid w:val="00707A31"/>
    <w:rsid w:val="00717EF0"/>
    <w:rsid w:val="007352F2"/>
    <w:rsid w:val="007453AA"/>
    <w:rsid w:val="00752A98"/>
    <w:rsid w:val="00762D22"/>
    <w:rsid w:val="00764C17"/>
    <w:rsid w:val="00765CB8"/>
    <w:rsid w:val="00771F98"/>
    <w:rsid w:val="007803E9"/>
    <w:rsid w:val="007913CC"/>
    <w:rsid w:val="007A34F0"/>
    <w:rsid w:val="007B095D"/>
    <w:rsid w:val="007C2C93"/>
    <w:rsid w:val="007C76CC"/>
    <w:rsid w:val="007D3DF5"/>
    <w:rsid w:val="007D63C2"/>
    <w:rsid w:val="007D7FC9"/>
    <w:rsid w:val="007F19B7"/>
    <w:rsid w:val="007F7334"/>
    <w:rsid w:val="00805CBA"/>
    <w:rsid w:val="0081243C"/>
    <w:rsid w:val="00813B12"/>
    <w:rsid w:val="00832B7A"/>
    <w:rsid w:val="00833A17"/>
    <w:rsid w:val="0084030B"/>
    <w:rsid w:val="008604F9"/>
    <w:rsid w:val="00885569"/>
    <w:rsid w:val="00892320"/>
    <w:rsid w:val="00894547"/>
    <w:rsid w:val="008A3106"/>
    <w:rsid w:val="008B5708"/>
    <w:rsid w:val="008D2686"/>
    <w:rsid w:val="008E70A4"/>
    <w:rsid w:val="00903349"/>
    <w:rsid w:val="0091317E"/>
    <w:rsid w:val="00913DB6"/>
    <w:rsid w:val="00950247"/>
    <w:rsid w:val="00952919"/>
    <w:rsid w:val="009670B4"/>
    <w:rsid w:val="00971B27"/>
    <w:rsid w:val="00976E62"/>
    <w:rsid w:val="00982B4C"/>
    <w:rsid w:val="00991660"/>
    <w:rsid w:val="009920DC"/>
    <w:rsid w:val="0099483C"/>
    <w:rsid w:val="00997B20"/>
    <w:rsid w:val="009A5BC1"/>
    <w:rsid w:val="009C0D38"/>
    <w:rsid w:val="009F7B03"/>
    <w:rsid w:val="00A06032"/>
    <w:rsid w:val="00A13233"/>
    <w:rsid w:val="00A35DAF"/>
    <w:rsid w:val="00A37B82"/>
    <w:rsid w:val="00A43F3E"/>
    <w:rsid w:val="00A7184A"/>
    <w:rsid w:val="00A81175"/>
    <w:rsid w:val="00A82793"/>
    <w:rsid w:val="00A92C5C"/>
    <w:rsid w:val="00AB1A59"/>
    <w:rsid w:val="00AC1DEE"/>
    <w:rsid w:val="00AC7EF7"/>
    <w:rsid w:val="00AE15A9"/>
    <w:rsid w:val="00AE2208"/>
    <w:rsid w:val="00AF6BE7"/>
    <w:rsid w:val="00B20548"/>
    <w:rsid w:val="00B27B41"/>
    <w:rsid w:val="00B5783D"/>
    <w:rsid w:val="00B63BD6"/>
    <w:rsid w:val="00B71193"/>
    <w:rsid w:val="00B8030B"/>
    <w:rsid w:val="00B82697"/>
    <w:rsid w:val="00BB45D3"/>
    <w:rsid w:val="00BB6CB7"/>
    <w:rsid w:val="00BC5783"/>
    <w:rsid w:val="00C05528"/>
    <w:rsid w:val="00C102C9"/>
    <w:rsid w:val="00C14F9E"/>
    <w:rsid w:val="00C151E2"/>
    <w:rsid w:val="00C24289"/>
    <w:rsid w:val="00C2443D"/>
    <w:rsid w:val="00C24557"/>
    <w:rsid w:val="00C25CCF"/>
    <w:rsid w:val="00C30A0C"/>
    <w:rsid w:val="00C3194F"/>
    <w:rsid w:val="00C336F7"/>
    <w:rsid w:val="00C36684"/>
    <w:rsid w:val="00C460D6"/>
    <w:rsid w:val="00C5686D"/>
    <w:rsid w:val="00C65B8E"/>
    <w:rsid w:val="00C73005"/>
    <w:rsid w:val="00C80072"/>
    <w:rsid w:val="00C91C96"/>
    <w:rsid w:val="00CB48BE"/>
    <w:rsid w:val="00CB5F95"/>
    <w:rsid w:val="00CB77E2"/>
    <w:rsid w:val="00CC41A7"/>
    <w:rsid w:val="00CC5314"/>
    <w:rsid w:val="00CD0582"/>
    <w:rsid w:val="00CD3A3F"/>
    <w:rsid w:val="00CD4B70"/>
    <w:rsid w:val="00CD71E5"/>
    <w:rsid w:val="00CE1AEF"/>
    <w:rsid w:val="00CE730C"/>
    <w:rsid w:val="00CE779E"/>
    <w:rsid w:val="00CF0395"/>
    <w:rsid w:val="00CF1CD1"/>
    <w:rsid w:val="00CF7850"/>
    <w:rsid w:val="00D07423"/>
    <w:rsid w:val="00D1090A"/>
    <w:rsid w:val="00D41049"/>
    <w:rsid w:val="00D76FF6"/>
    <w:rsid w:val="00D821E6"/>
    <w:rsid w:val="00DA1EAD"/>
    <w:rsid w:val="00DA6B6E"/>
    <w:rsid w:val="00E144CC"/>
    <w:rsid w:val="00E261E7"/>
    <w:rsid w:val="00E37458"/>
    <w:rsid w:val="00E527E3"/>
    <w:rsid w:val="00E552F3"/>
    <w:rsid w:val="00E609B1"/>
    <w:rsid w:val="00E61CD6"/>
    <w:rsid w:val="00E77878"/>
    <w:rsid w:val="00E83BCD"/>
    <w:rsid w:val="00E84C11"/>
    <w:rsid w:val="00E944B7"/>
    <w:rsid w:val="00EB1749"/>
    <w:rsid w:val="00EB4292"/>
    <w:rsid w:val="00EB5933"/>
    <w:rsid w:val="00EE6C7B"/>
    <w:rsid w:val="00F04C5E"/>
    <w:rsid w:val="00F157E0"/>
    <w:rsid w:val="00F311DF"/>
    <w:rsid w:val="00F37CBA"/>
    <w:rsid w:val="00F4075D"/>
    <w:rsid w:val="00F65B24"/>
    <w:rsid w:val="00F70D15"/>
    <w:rsid w:val="00F737A6"/>
    <w:rsid w:val="00F823F7"/>
    <w:rsid w:val="00FB69DD"/>
    <w:rsid w:val="00FD2ADE"/>
    <w:rsid w:val="00FD3A85"/>
    <w:rsid w:val="00FD5C3D"/>
    <w:rsid w:val="00FD6556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61C02"/>
  <w15:chartTrackingRefBased/>
  <w15:docId w15:val="{3AFD93D5-884B-48C6-9EED-AE34B43C3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0B4"/>
    <w:pPr>
      <w:spacing w:before="40" w:after="40"/>
    </w:pPr>
    <w:rPr>
      <w:rFonts w:ascii="Arial" w:hAnsi="Arial"/>
      <w:szCs w:val="24"/>
      <w:lang w:val="de-DE" w:eastAsia="de-DE"/>
    </w:rPr>
  </w:style>
  <w:style w:type="paragraph" w:styleId="Heading1">
    <w:name w:val="heading 1"/>
    <w:basedOn w:val="Normal"/>
    <w:next w:val="Normal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paragraph">
    <w:name w:val="Heading paragraph"/>
    <w:basedOn w:val="Normal"/>
    <w:next w:val="Normal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Header">
    <w:name w:val="header"/>
    <w:basedOn w:val="Normal"/>
    <w:link w:val="HeaderChar"/>
    <w:rsid w:val="00EB17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Normal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Normal"/>
    <w:rsid w:val="00D07423"/>
    <w:pPr>
      <w:numPr>
        <w:numId w:val="2"/>
      </w:numPr>
      <w:spacing w:after="120"/>
    </w:pPr>
  </w:style>
  <w:style w:type="paragraph" w:styleId="Index1">
    <w:name w:val="index 1"/>
    <w:basedOn w:val="Normal"/>
    <w:next w:val="Normal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Normal"/>
    <w:rsid w:val="009C0D38"/>
    <w:pPr>
      <w:numPr>
        <w:numId w:val="3"/>
      </w:numPr>
      <w:spacing w:after="120"/>
    </w:pPr>
  </w:style>
  <w:style w:type="paragraph" w:styleId="TOC2">
    <w:name w:val="toc 2"/>
    <w:basedOn w:val="Normal"/>
    <w:next w:val="Normal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TOC1">
    <w:name w:val="toc 1"/>
    <w:basedOn w:val="Normal"/>
    <w:next w:val="Normal"/>
    <w:autoRedefine/>
    <w:semiHidden/>
    <w:rsid w:val="00913DB6"/>
  </w:style>
  <w:style w:type="paragraph" w:styleId="TOC3">
    <w:name w:val="toc 3"/>
    <w:basedOn w:val="Normal"/>
    <w:next w:val="Normal"/>
    <w:autoRedefine/>
    <w:semiHidden/>
    <w:rsid w:val="00913DB6"/>
    <w:pPr>
      <w:spacing w:after="120"/>
      <w:ind w:left="567"/>
    </w:pPr>
  </w:style>
  <w:style w:type="paragraph" w:styleId="TOC9">
    <w:name w:val="toc 9"/>
    <w:basedOn w:val="Normal"/>
    <w:next w:val="Normal"/>
    <w:autoRedefine/>
    <w:semiHidden/>
    <w:rsid w:val="00913DB6"/>
    <w:pPr>
      <w:ind w:left="1760"/>
    </w:pPr>
  </w:style>
  <w:style w:type="paragraph" w:styleId="TOC4">
    <w:name w:val="toc 4"/>
    <w:basedOn w:val="Normal"/>
    <w:next w:val="Normal"/>
    <w:autoRedefine/>
    <w:semiHidden/>
    <w:rsid w:val="00EE6C7B"/>
    <w:pPr>
      <w:spacing w:after="120"/>
      <w:ind w:left="658"/>
    </w:pPr>
  </w:style>
  <w:style w:type="paragraph" w:styleId="ListNumber">
    <w:name w:val="List Number"/>
    <w:basedOn w:val="Normal"/>
    <w:rsid w:val="00EB1749"/>
    <w:pPr>
      <w:numPr>
        <w:numId w:val="6"/>
      </w:numPr>
      <w:spacing w:after="120"/>
    </w:pPr>
  </w:style>
  <w:style w:type="paragraph" w:styleId="ListNumber3">
    <w:name w:val="List Number 3"/>
    <w:basedOn w:val="Normal"/>
    <w:next w:val="Normal"/>
    <w:rsid w:val="00EB1749"/>
    <w:pPr>
      <w:numPr>
        <w:numId w:val="7"/>
      </w:numPr>
      <w:spacing w:after="120"/>
      <w:ind w:left="1417" w:hanging="737"/>
    </w:pPr>
  </w:style>
  <w:style w:type="paragraph" w:styleId="ListNumber4">
    <w:name w:val="List Number 4"/>
    <w:basedOn w:val="Normal"/>
    <w:rsid w:val="00677361"/>
    <w:pPr>
      <w:numPr>
        <w:numId w:val="8"/>
      </w:numPr>
      <w:spacing w:after="120"/>
      <w:ind w:left="1417" w:hanging="737"/>
    </w:pPr>
  </w:style>
  <w:style w:type="paragraph" w:styleId="ListParagraph">
    <w:name w:val="List Paragraph"/>
    <w:basedOn w:val="Normal"/>
    <w:uiPriority w:val="34"/>
    <w:qFormat/>
    <w:rsid w:val="0088556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Heading6Char">
    <w:name w:val="Heading 6 Char"/>
    <w:basedOn w:val="DefaultParagraphFont"/>
    <w:link w:val="Heading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7Char">
    <w:name w:val="Heading 7 Char"/>
    <w:basedOn w:val="DefaultParagraphFont"/>
    <w:link w:val="Heading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EB5933"/>
    <w:rPr>
      <w:rFonts w:ascii="Arial" w:eastAsiaTheme="majorEastAsia" w:hAnsi="Arial" w:cstheme="majorBidi"/>
      <w:sz w:val="22"/>
    </w:rPr>
  </w:style>
  <w:style w:type="character" w:customStyle="1" w:styleId="Heading9Char">
    <w:name w:val="Heading 9 Char"/>
    <w:basedOn w:val="DefaultParagraphFont"/>
    <w:link w:val="Heading9"/>
    <w:rsid w:val="006840F3"/>
    <w:rPr>
      <w:rFonts w:ascii="Arial" w:eastAsiaTheme="majorEastAsia" w:hAnsi="Arial" w:cstheme="majorBidi"/>
      <w:iCs/>
      <w:sz w:val="22"/>
    </w:rPr>
  </w:style>
  <w:style w:type="paragraph" w:styleId="Title">
    <w:name w:val="Title"/>
    <w:basedOn w:val="Normal"/>
    <w:next w:val="Normal"/>
    <w:link w:val="TitleChar"/>
    <w:qFormat/>
    <w:rsid w:val="002803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0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2803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803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3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03A8"/>
    <w:rPr>
      <w:rFonts w:ascii="Arial" w:hAnsi="Arial"/>
      <w:i/>
      <w:iCs/>
      <w:color w:val="404040" w:themeColor="text1" w:themeTint="BF"/>
      <w:sz w:val="22"/>
      <w:szCs w:val="24"/>
    </w:rPr>
  </w:style>
  <w:style w:type="character" w:styleId="IntenseEmphasis">
    <w:name w:val="Intense Emphasis"/>
    <w:basedOn w:val="DefaultParagraphFont"/>
    <w:uiPriority w:val="21"/>
    <w:qFormat/>
    <w:rsid w:val="002803A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3A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3A8"/>
    <w:rPr>
      <w:rFonts w:ascii="Arial" w:hAnsi="Arial"/>
      <w:i/>
      <w:iCs/>
      <w:color w:val="365F91" w:themeColor="accent1" w:themeShade="BF"/>
      <w:sz w:val="22"/>
      <w:szCs w:val="24"/>
    </w:rPr>
  </w:style>
  <w:style w:type="character" w:styleId="IntenseReference">
    <w:name w:val="Intense Reference"/>
    <w:basedOn w:val="DefaultParagraphFont"/>
    <w:uiPriority w:val="32"/>
    <w:qFormat/>
    <w:rsid w:val="002803A8"/>
    <w:rPr>
      <w:b/>
      <w:bCs/>
      <w:smallCaps/>
      <w:color w:val="365F9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rsid w:val="002803A8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041C"/>
    <w:rPr>
      <w:rFonts w:ascii="Arial" w:hAnsi="Arial"/>
      <w:sz w:val="18"/>
      <w:szCs w:val="24"/>
      <w:lang w:val="de-DE" w:eastAsia="de-DE"/>
    </w:rPr>
  </w:style>
  <w:style w:type="table" w:styleId="TableGrid">
    <w:name w:val="Table Grid"/>
    <w:basedOn w:val="TableNormal"/>
    <w:rsid w:val="00C73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0E3CE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E3CE8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0E3CE8"/>
    <w:rPr>
      <w:rFonts w:ascii="Arial" w:hAnsi="Arial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E3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E3CE8"/>
    <w:rPr>
      <w:rFonts w:ascii="Arial" w:hAnsi="Arial"/>
      <w:b/>
      <w:bCs/>
      <w:lang w:val="de-DE" w:eastAsia="de-DE"/>
    </w:rPr>
  </w:style>
  <w:style w:type="paragraph" w:styleId="Revision">
    <w:name w:val="Revision"/>
    <w:hidden/>
    <w:uiPriority w:val="99"/>
    <w:semiHidden/>
    <w:rsid w:val="004F00B7"/>
    <w:rPr>
      <w:rFonts w:ascii="Arial" w:hAnsi="Arial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975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</cp:lastModifiedBy>
  <cp:revision>4</cp:revision>
  <cp:lastPrinted>1900-12-31T22:00:00Z</cp:lastPrinted>
  <dcterms:created xsi:type="dcterms:W3CDTF">2026-06-30T07:44:00Z</dcterms:created>
  <dcterms:modified xsi:type="dcterms:W3CDTF">2026-06-30T07:44:00Z</dcterms:modified>
</cp:coreProperties>
</file>